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3F90" w14:textId="77777777" w:rsidR="00FA672C" w:rsidRDefault="00000000">
      <w:pPr>
        <w:spacing w:before="73"/>
        <w:ind w:left="982" w:right="1"/>
        <w:jc w:val="center"/>
        <w:rPr>
          <w:b/>
          <w:sz w:val="24"/>
        </w:rPr>
      </w:pPr>
      <w:r>
        <w:rPr>
          <w:b/>
          <w:sz w:val="24"/>
        </w:rPr>
        <w:t>TRIBUNAL</w:t>
      </w:r>
      <w:r>
        <w:rPr>
          <w:b/>
          <w:spacing w:val="-5"/>
          <w:sz w:val="24"/>
        </w:rPr>
        <w:t xml:space="preserve"> </w:t>
      </w:r>
      <w:r>
        <w:rPr>
          <w:b/>
          <w:spacing w:val="-2"/>
          <w:sz w:val="24"/>
        </w:rPr>
        <w:t>ADMINISTRATIF</w:t>
      </w:r>
    </w:p>
    <w:p w14:paraId="6F8859B1" w14:textId="77777777" w:rsidR="00FA672C" w:rsidRDefault="00000000">
      <w:pPr>
        <w:ind w:left="982"/>
        <w:jc w:val="center"/>
        <w:rPr>
          <w:b/>
          <w:sz w:val="24"/>
        </w:rPr>
      </w:pPr>
      <w:r>
        <w:rPr>
          <w:b/>
          <w:spacing w:val="-2"/>
          <w:sz w:val="24"/>
        </w:rPr>
        <w:t>D’ORLÉANS</w:t>
      </w:r>
    </w:p>
    <w:p w14:paraId="5CE5C818" w14:textId="77777777" w:rsidR="00FA672C" w:rsidRDefault="00FA672C">
      <w:pPr>
        <w:pStyle w:val="Corpsdetexte"/>
        <w:rPr>
          <w:b/>
        </w:rPr>
      </w:pPr>
    </w:p>
    <w:p w14:paraId="763A3707" w14:textId="77777777" w:rsidR="00FA672C" w:rsidRDefault="00FA672C">
      <w:pPr>
        <w:pStyle w:val="Corpsdetexte"/>
        <w:rPr>
          <w:b/>
        </w:rPr>
      </w:pPr>
    </w:p>
    <w:p w14:paraId="325E007A" w14:textId="77777777" w:rsidR="00FA672C" w:rsidRDefault="00000000">
      <w:pPr>
        <w:ind w:left="112"/>
        <w:rPr>
          <w:b/>
          <w:sz w:val="24"/>
        </w:rPr>
      </w:pPr>
      <w:r>
        <w:rPr>
          <w:b/>
          <w:sz w:val="24"/>
        </w:rPr>
        <w:t>N°</w:t>
      </w:r>
      <w:r>
        <w:rPr>
          <w:b/>
          <w:spacing w:val="-1"/>
          <w:sz w:val="24"/>
        </w:rPr>
        <w:t xml:space="preserve"> </w:t>
      </w:r>
      <w:r>
        <w:rPr>
          <w:b/>
          <w:spacing w:val="-2"/>
          <w:sz w:val="24"/>
        </w:rPr>
        <w:t>2102661</w:t>
      </w:r>
    </w:p>
    <w:p w14:paraId="5B45289A" w14:textId="77777777" w:rsidR="00FA672C" w:rsidRDefault="00000000">
      <w:pPr>
        <w:rPr>
          <w:b/>
          <w:sz w:val="24"/>
        </w:rPr>
      </w:pPr>
      <w:r>
        <w:br w:type="column"/>
      </w:r>
    </w:p>
    <w:p w14:paraId="07338573" w14:textId="77777777" w:rsidR="00FA672C" w:rsidRDefault="00FA672C">
      <w:pPr>
        <w:pStyle w:val="Corpsdetexte"/>
        <w:rPr>
          <w:b/>
        </w:rPr>
      </w:pPr>
    </w:p>
    <w:p w14:paraId="5E9336A9" w14:textId="77777777" w:rsidR="00FA672C" w:rsidRDefault="00FA672C">
      <w:pPr>
        <w:pStyle w:val="Corpsdetexte"/>
        <w:rPr>
          <w:b/>
        </w:rPr>
      </w:pPr>
    </w:p>
    <w:p w14:paraId="50A4DFD7" w14:textId="77777777" w:rsidR="00FA672C" w:rsidRDefault="00FA672C">
      <w:pPr>
        <w:pStyle w:val="Corpsdetexte"/>
        <w:spacing w:before="73"/>
        <w:rPr>
          <w:b/>
        </w:rPr>
      </w:pPr>
    </w:p>
    <w:p w14:paraId="602C0AE7" w14:textId="77777777" w:rsidR="00FA672C" w:rsidRDefault="00000000">
      <w:pPr>
        <w:ind w:left="112"/>
        <w:rPr>
          <w:b/>
          <w:sz w:val="24"/>
        </w:rPr>
      </w:pPr>
      <w:r>
        <w:rPr>
          <w:b/>
          <w:sz w:val="24"/>
        </w:rPr>
        <w:t>RÉPUBLIQUE</w:t>
      </w:r>
      <w:r>
        <w:rPr>
          <w:b/>
          <w:spacing w:val="-4"/>
          <w:sz w:val="24"/>
        </w:rPr>
        <w:t xml:space="preserve"> </w:t>
      </w:r>
      <w:r>
        <w:rPr>
          <w:b/>
          <w:spacing w:val="-2"/>
          <w:sz w:val="24"/>
        </w:rPr>
        <w:t>FRANÇAISE</w:t>
      </w:r>
    </w:p>
    <w:p w14:paraId="14AB2AEB" w14:textId="77777777" w:rsidR="00FA672C" w:rsidRDefault="00000000">
      <w:pPr>
        <w:spacing w:before="73"/>
        <w:ind w:left="112"/>
        <w:rPr>
          <w:sz w:val="24"/>
        </w:rPr>
      </w:pPr>
      <w:r>
        <w:br w:type="column"/>
      </w:r>
      <w:proofErr w:type="spellStart"/>
      <w:r>
        <w:rPr>
          <w:spacing w:val="-5"/>
          <w:sz w:val="24"/>
        </w:rPr>
        <w:t>agb</w:t>
      </w:r>
      <w:proofErr w:type="spellEnd"/>
    </w:p>
    <w:p w14:paraId="059A3B89" w14:textId="77777777" w:rsidR="00FA672C" w:rsidRDefault="00FA672C">
      <w:pPr>
        <w:rPr>
          <w:sz w:val="24"/>
        </w:rPr>
        <w:sectPr w:rsidR="00FA672C">
          <w:type w:val="continuous"/>
          <w:pgSz w:w="11910" w:h="16840"/>
          <w:pgMar w:top="1180" w:right="566" w:bottom="280" w:left="992" w:header="720" w:footer="720" w:gutter="0"/>
          <w:cols w:num="3" w:space="720" w:equalWidth="0">
            <w:col w:w="4361" w:space="2092"/>
            <w:col w:w="3199" w:space="164"/>
            <w:col w:w="536"/>
          </w:cols>
        </w:sectPr>
      </w:pPr>
    </w:p>
    <w:p w14:paraId="08EAB929" w14:textId="77777777" w:rsidR="00FA672C" w:rsidRDefault="00FA672C">
      <w:pPr>
        <w:pStyle w:val="Corpsdetexte"/>
        <w:spacing w:before="41"/>
        <w:rPr>
          <w:sz w:val="20"/>
        </w:rPr>
      </w:pPr>
    </w:p>
    <w:p w14:paraId="2FCE0AD3" w14:textId="77777777" w:rsidR="00FA672C" w:rsidRDefault="00000000">
      <w:pPr>
        <w:pStyle w:val="Corpsdetexte"/>
        <w:spacing w:line="20" w:lineRule="exact"/>
        <w:ind w:left="112"/>
        <w:rPr>
          <w:sz w:val="2"/>
        </w:rPr>
      </w:pPr>
      <w:r>
        <w:rPr>
          <w:noProof/>
          <w:sz w:val="2"/>
        </w:rPr>
        <mc:AlternateContent>
          <mc:Choice Requires="wpg">
            <w:drawing>
              <wp:inline distT="0" distB="0" distL="0" distR="0" wp14:anchorId="1754F9EA" wp14:editId="320447B9">
                <wp:extent cx="8382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2" name="Graphic 2"/>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556F6A" id="Group 1" o:spid="_x0000_s1026" style="width:66pt;height:.5pt;mso-position-horizontal-relative:char;mso-position-vertical-relative:line" coordsize="83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">
                <v:shape id="Graphic 2" o:spid="_x0000_s1027" style="position:absolute;top:30;width:8382;height:13;visibility:visible;mso-wrap-style:square;v-text-anchor:top" coordsize="838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" path="m,l838200,e" filled="f" strokeweight=".17183mm">
                  <v:path arrowok="t"/>
                </v:shape>
                <w10:anchorlock/>
              </v:group>
            </w:pict>
          </mc:Fallback>
        </mc:AlternateContent>
      </w:r>
    </w:p>
    <w:p w14:paraId="0E820B95" w14:textId="77777777" w:rsidR="00FA672C" w:rsidRDefault="00FA672C">
      <w:pPr>
        <w:pStyle w:val="Corpsdetexte"/>
        <w:spacing w:before="10"/>
        <w:rPr>
          <w:sz w:val="14"/>
        </w:rPr>
      </w:pPr>
    </w:p>
    <w:p w14:paraId="2E031F2F" w14:textId="77777777" w:rsidR="00FA672C" w:rsidRDefault="00FA672C">
      <w:pPr>
        <w:pStyle w:val="Corpsdetexte"/>
        <w:rPr>
          <w:sz w:val="14"/>
        </w:rPr>
        <w:sectPr w:rsidR="00FA672C">
          <w:type w:val="continuous"/>
          <w:pgSz w:w="11910" w:h="16840"/>
          <w:pgMar w:top="1180" w:right="566" w:bottom="280" w:left="992" w:header="720" w:footer="720" w:gutter="0"/>
          <w:cols w:space="720"/>
        </w:sectPr>
      </w:pPr>
    </w:p>
    <w:p w14:paraId="48D00F90" w14:textId="77777777" w:rsidR="00FA672C" w:rsidRDefault="00000000">
      <w:pPr>
        <w:pStyle w:val="Corpsdetexte"/>
        <w:spacing w:before="90"/>
        <w:ind w:left="112"/>
      </w:pPr>
      <w:r>
        <w:rPr>
          <w:spacing w:val="-2"/>
        </w:rPr>
        <w:t>ASSOCIATION</w:t>
      </w:r>
    </w:p>
    <w:p w14:paraId="70F1D7B5" w14:textId="77777777" w:rsidR="00FA672C" w:rsidRDefault="00000000">
      <w:pPr>
        <w:pStyle w:val="Corpsdetexte"/>
        <w:ind w:left="112"/>
      </w:pPr>
      <w:r>
        <w:t>«</w:t>
      </w:r>
      <w:r>
        <w:rPr>
          <w:spacing w:val="-4"/>
        </w:rPr>
        <w:t xml:space="preserve"> </w:t>
      </w:r>
      <w:r>
        <w:t>VENDÔME,</w:t>
      </w:r>
      <w:r>
        <w:rPr>
          <w:spacing w:val="-4"/>
        </w:rPr>
        <w:t xml:space="preserve"> </w:t>
      </w:r>
      <w:r>
        <w:t>NOTRE</w:t>
      </w:r>
      <w:r>
        <w:rPr>
          <w:spacing w:val="-4"/>
        </w:rPr>
        <w:t xml:space="preserve"> </w:t>
      </w:r>
      <w:r>
        <w:t>PATRIMOINE</w:t>
      </w:r>
      <w:r>
        <w:rPr>
          <w:spacing w:val="-2"/>
        </w:rPr>
        <w:t xml:space="preserve"> </w:t>
      </w:r>
      <w:r>
        <w:rPr>
          <w:spacing w:val="-10"/>
        </w:rPr>
        <w:t>»</w:t>
      </w:r>
    </w:p>
    <w:p w14:paraId="08ED3723" w14:textId="77777777" w:rsidR="00FA672C" w:rsidRDefault="00000000">
      <w:pPr>
        <w:pStyle w:val="Corpsdetexte"/>
        <w:spacing w:before="17"/>
        <w:rPr>
          <w:sz w:val="20"/>
        </w:rPr>
      </w:pPr>
      <w:r>
        <w:rPr>
          <w:noProof/>
          <w:sz w:val="20"/>
        </w:rPr>
        <mc:AlternateContent>
          <mc:Choice Requires="wps">
            <w:drawing>
              <wp:anchor distT="0" distB="0" distL="0" distR="0" simplePos="0" relativeHeight="487588352" behindDoc="1" locked="0" layoutInCell="1" allowOverlap="1" wp14:anchorId="69404325" wp14:editId="615CD275">
                <wp:simplePos x="0" y="0"/>
                <wp:positionH relativeFrom="page">
                  <wp:posOffset>701344</wp:posOffset>
                </wp:positionH>
                <wp:positionV relativeFrom="paragraph">
                  <wp:posOffset>172123</wp:posOffset>
                </wp:positionV>
                <wp:extent cx="838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1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CB76C" id="Graphic 3" o:spid="_x0000_s1026" style="position:absolute;margin-left:55.2pt;margin-top:13.55pt;width: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" path="m,l838149,e" filled="f" strokeweight=".17183mm">
                <v:path arrowok="t"/>
                <w10:wrap type="topAndBottom" anchorx="page"/>
              </v:shape>
            </w:pict>
          </mc:Fallback>
        </mc:AlternateContent>
      </w:r>
    </w:p>
    <w:p w14:paraId="0F690146" w14:textId="77777777" w:rsidR="00FA672C" w:rsidRDefault="00FA672C">
      <w:pPr>
        <w:pStyle w:val="Corpsdetexte"/>
      </w:pPr>
    </w:p>
    <w:p w14:paraId="4A629FD0" w14:textId="77777777" w:rsidR="00FA672C" w:rsidRDefault="00000000">
      <w:pPr>
        <w:pStyle w:val="Corpsdetexte"/>
        <w:ind w:left="112" w:right="1813"/>
      </w:pPr>
      <w:r>
        <w:t>M.</w:t>
      </w:r>
      <w:r>
        <w:rPr>
          <w:spacing w:val="-15"/>
        </w:rPr>
        <w:t xml:space="preserve"> </w:t>
      </w:r>
      <w:r>
        <w:t>Samuel</w:t>
      </w:r>
      <w:r>
        <w:rPr>
          <w:spacing w:val="-15"/>
        </w:rPr>
        <w:t xml:space="preserve"> </w:t>
      </w:r>
      <w:proofErr w:type="spellStart"/>
      <w:r>
        <w:t>Deliancourt</w:t>
      </w:r>
      <w:proofErr w:type="spellEnd"/>
      <w:r>
        <w:t xml:space="preserve"> </w:t>
      </w:r>
      <w:r>
        <w:rPr>
          <w:spacing w:val="-2"/>
        </w:rPr>
        <w:t>Président-Rapporteur</w:t>
      </w:r>
    </w:p>
    <w:p w14:paraId="4499D00B" w14:textId="77777777" w:rsidR="00FA672C" w:rsidRDefault="00000000">
      <w:pPr>
        <w:pStyle w:val="Corpsdetexte"/>
        <w:spacing w:before="17"/>
        <w:rPr>
          <w:sz w:val="20"/>
        </w:rPr>
      </w:pPr>
      <w:r>
        <w:rPr>
          <w:noProof/>
          <w:sz w:val="20"/>
        </w:rPr>
        <mc:AlternateContent>
          <mc:Choice Requires="wps">
            <w:drawing>
              <wp:anchor distT="0" distB="0" distL="0" distR="0" simplePos="0" relativeHeight="487588864" behindDoc="1" locked="0" layoutInCell="1" allowOverlap="1" wp14:anchorId="4102C18C" wp14:editId="21C7F90B">
                <wp:simplePos x="0" y="0"/>
                <wp:positionH relativeFrom="page">
                  <wp:posOffset>701344</wp:posOffset>
                </wp:positionH>
                <wp:positionV relativeFrom="paragraph">
                  <wp:posOffset>172592</wp:posOffset>
                </wp:positionV>
                <wp:extent cx="838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D7D3D" id="Graphic 4" o:spid="_x0000_s1026" style="position:absolute;margin-left:55.2pt;margin-top:13.6pt;width:6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" path="m,l838200,e" filled="f" strokeweight=".17183mm">
                <v:path arrowok="t"/>
                <w10:wrap type="topAndBottom" anchorx="page"/>
              </v:shape>
            </w:pict>
          </mc:Fallback>
        </mc:AlternateContent>
      </w:r>
    </w:p>
    <w:p w14:paraId="5BCF1BE6" w14:textId="77777777" w:rsidR="00FA672C" w:rsidRDefault="00FA672C">
      <w:pPr>
        <w:pStyle w:val="Corpsdetexte"/>
      </w:pPr>
    </w:p>
    <w:p w14:paraId="336E2198" w14:textId="77777777" w:rsidR="00FA672C" w:rsidRDefault="00000000">
      <w:pPr>
        <w:pStyle w:val="Corpsdetexte"/>
        <w:ind w:left="112" w:right="756"/>
      </w:pPr>
      <w:r>
        <w:t>M.</w:t>
      </w:r>
      <w:r>
        <w:rPr>
          <w:spacing w:val="-15"/>
        </w:rPr>
        <w:t xml:space="preserve"> </w:t>
      </w:r>
      <w:r>
        <w:t>Alexandre</w:t>
      </w:r>
      <w:r>
        <w:rPr>
          <w:spacing w:val="-15"/>
        </w:rPr>
        <w:t xml:space="preserve"> </w:t>
      </w:r>
      <w:r>
        <w:t>Lombard Rapporteur public</w:t>
      </w:r>
    </w:p>
    <w:p w14:paraId="230B924C" w14:textId="77777777" w:rsidR="00FA672C" w:rsidRDefault="00000000">
      <w:pPr>
        <w:spacing w:before="90"/>
        <w:rPr>
          <w:sz w:val="24"/>
        </w:rPr>
      </w:pPr>
      <w:r>
        <w:br w:type="column"/>
      </w:r>
    </w:p>
    <w:p w14:paraId="0DF82B6E" w14:textId="77777777" w:rsidR="00FA672C" w:rsidRDefault="00000000">
      <w:pPr>
        <w:ind w:right="291"/>
        <w:jc w:val="center"/>
        <w:rPr>
          <w:b/>
          <w:sz w:val="24"/>
        </w:rPr>
      </w:pPr>
      <w:r>
        <w:rPr>
          <w:b/>
          <w:sz w:val="24"/>
        </w:rPr>
        <w:t>AU</w:t>
      </w:r>
      <w:r>
        <w:rPr>
          <w:b/>
          <w:spacing w:val="-2"/>
          <w:sz w:val="24"/>
        </w:rPr>
        <w:t xml:space="preserve"> </w:t>
      </w:r>
      <w:r>
        <w:rPr>
          <w:b/>
          <w:sz w:val="24"/>
        </w:rPr>
        <w:t>NOM</w:t>
      </w:r>
      <w:r>
        <w:rPr>
          <w:b/>
          <w:spacing w:val="-2"/>
          <w:sz w:val="24"/>
        </w:rPr>
        <w:t xml:space="preserve"> </w:t>
      </w:r>
      <w:r>
        <w:rPr>
          <w:b/>
          <w:sz w:val="24"/>
        </w:rPr>
        <w:t>DU</w:t>
      </w:r>
      <w:r>
        <w:rPr>
          <w:b/>
          <w:spacing w:val="-2"/>
          <w:sz w:val="24"/>
        </w:rPr>
        <w:t xml:space="preserve"> </w:t>
      </w:r>
      <w:r>
        <w:rPr>
          <w:b/>
          <w:sz w:val="24"/>
        </w:rPr>
        <w:t>PEUPLE</w:t>
      </w:r>
      <w:r>
        <w:rPr>
          <w:b/>
          <w:spacing w:val="2"/>
          <w:sz w:val="24"/>
        </w:rPr>
        <w:t xml:space="preserve"> </w:t>
      </w:r>
      <w:r>
        <w:rPr>
          <w:b/>
          <w:spacing w:val="-2"/>
          <w:sz w:val="24"/>
        </w:rPr>
        <w:t>FRANÇAIS</w:t>
      </w:r>
    </w:p>
    <w:p w14:paraId="04A6C8D2" w14:textId="77777777" w:rsidR="00FA672C" w:rsidRDefault="00FA672C">
      <w:pPr>
        <w:pStyle w:val="Corpsdetexte"/>
        <w:rPr>
          <w:b/>
        </w:rPr>
      </w:pPr>
    </w:p>
    <w:p w14:paraId="0D72DA10" w14:textId="77777777" w:rsidR="00FA672C" w:rsidRDefault="00FA672C">
      <w:pPr>
        <w:pStyle w:val="Corpsdetexte"/>
        <w:rPr>
          <w:b/>
        </w:rPr>
      </w:pPr>
    </w:p>
    <w:p w14:paraId="0A244D04" w14:textId="77777777" w:rsidR="00FA672C" w:rsidRDefault="00FA672C">
      <w:pPr>
        <w:pStyle w:val="Corpsdetexte"/>
        <w:rPr>
          <w:b/>
        </w:rPr>
      </w:pPr>
    </w:p>
    <w:p w14:paraId="2DAB4495" w14:textId="77777777" w:rsidR="00FA672C" w:rsidRDefault="00000000">
      <w:pPr>
        <w:pStyle w:val="Corpsdetexte"/>
        <w:ind w:left="2" w:right="291"/>
        <w:jc w:val="center"/>
      </w:pPr>
      <w:r>
        <w:t>Le</w:t>
      </w:r>
      <w:r>
        <w:rPr>
          <w:spacing w:val="-5"/>
        </w:rPr>
        <w:t xml:space="preserve"> </w:t>
      </w:r>
      <w:r>
        <w:t>tribunal</w:t>
      </w:r>
      <w:r>
        <w:rPr>
          <w:spacing w:val="-1"/>
        </w:rPr>
        <w:t xml:space="preserve"> </w:t>
      </w:r>
      <w:r>
        <w:t>administratif</w:t>
      </w:r>
      <w:r>
        <w:rPr>
          <w:spacing w:val="1"/>
        </w:rPr>
        <w:t xml:space="preserve"> </w:t>
      </w:r>
      <w:r>
        <w:rPr>
          <w:spacing w:val="-2"/>
        </w:rPr>
        <w:t>d’Orléans</w:t>
      </w:r>
    </w:p>
    <w:p w14:paraId="1E72CF77" w14:textId="77777777" w:rsidR="00FA672C" w:rsidRDefault="00FA672C">
      <w:pPr>
        <w:pStyle w:val="Corpsdetexte"/>
      </w:pPr>
    </w:p>
    <w:p w14:paraId="358DB8B6" w14:textId="77777777" w:rsidR="00FA672C" w:rsidRDefault="00000000">
      <w:pPr>
        <w:pStyle w:val="Corpsdetexte"/>
        <w:ind w:left="5" w:right="291"/>
        <w:jc w:val="center"/>
      </w:pPr>
      <w:r>
        <w:t>5</w:t>
      </w:r>
      <w:r>
        <w:rPr>
          <w:vertAlign w:val="superscript"/>
        </w:rPr>
        <w:t>ème</w:t>
      </w:r>
      <w:r>
        <w:rPr>
          <w:spacing w:val="2"/>
        </w:rPr>
        <w:t xml:space="preserve"> </w:t>
      </w:r>
      <w:r>
        <w:rPr>
          <w:spacing w:val="-2"/>
        </w:rPr>
        <w:t>Chambre</w:t>
      </w:r>
    </w:p>
    <w:p w14:paraId="18F3E59A" w14:textId="77777777" w:rsidR="00FA672C" w:rsidRDefault="00FA672C">
      <w:pPr>
        <w:pStyle w:val="Corpsdetexte"/>
        <w:jc w:val="center"/>
        <w:sectPr w:rsidR="00FA672C">
          <w:type w:val="continuous"/>
          <w:pgSz w:w="11910" w:h="16840"/>
          <w:pgMar w:top="1180" w:right="566" w:bottom="280" w:left="992" w:header="720" w:footer="720" w:gutter="0"/>
          <w:cols w:num="2" w:space="720" w:equalWidth="0">
            <w:col w:w="4171" w:space="1952"/>
            <w:col w:w="4229"/>
          </w:cols>
        </w:sectPr>
      </w:pPr>
    </w:p>
    <w:p w14:paraId="5FBC035C" w14:textId="77777777" w:rsidR="00FA672C" w:rsidRDefault="00FA672C">
      <w:pPr>
        <w:pStyle w:val="Corpsdetexte"/>
        <w:spacing w:before="41"/>
        <w:rPr>
          <w:sz w:val="20"/>
        </w:rPr>
      </w:pPr>
    </w:p>
    <w:p w14:paraId="4AD9C606" w14:textId="77777777" w:rsidR="00FA672C" w:rsidRDefault="00000000">
      <w:pPr>
        <w:pStyle w:val="Corpsdetexte"/>
        <w:spacing w:line="20" w:lineRule="exact"/>
        <w:ind w:left="112"/>
        <w:rPr>
          <w:sz w:val="2"/>
        </w:rPr>
      </w:pPr>
      <w:r>
        <w:rPr>
          <w:noProof/>
          <w:sz w:val="2"/>
        </w:rPr>
        <mc:AlternateContent>
          <mc:Choice Requires="wpg">
            <w:drawing>
              <wp:inline distT="0" distB="0" distL="0" distR="0" wp14:anchorId="0FA9E507" wp14:editId="03C402B5">
                <wp:extent cx="8382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6" name="Graphic 6"/>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580BF4" id="Group 5" o:spid="_x0000_s1026" style="width:66pt;height:.5pt;mso-position-horizontal-relative:char;mso-position-vertical-relative:line" coordsize="838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">
                <v:shape id="Graphic 6" o:spid="_x0000_s1027" style="position:absolute;top:30;width:8382;height:13;visibility:visible;mso-wrap-style:square;v-text-anchor:top" coordsize="838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" path="m,l838200,e" filled="f" strokeweight=".17183mm">
                  <v:path arrowok="t"/>
                </v:shape>
                <w10:anchorlock/>
              </v:group>
            </w:pict>
          </mc:Fallback>
        </mc:AlternateContent>
      </w:r>
    </w:p>
    <w:p w14:paraId="1F8EB9B6" w14:textId="77777777" w:rsidR="00FA672C" w:rsidRDefault="00000000">
      <w:pPr>
        <w:pStyle w:val="Corpsdetexte"/>
        <w:spacing w:before="261"/>
        <w:ind w:left="112"/>
      </w:pPr>
      <w:r>
        <w:t>Audience</w:t>
      </w:r>
      <w:r>
        <w:rPr>
          <w:spacing w:val="-5"/>
        </w:rPr>
        <w:t xml:space="preserve"> </w:t>
      </w:r>
      <w:r>
        <w:t>du</w:t>
      </w:r>
      <w:r>
        <w:rPr>
          <w:spacing w:val="-1"/>
        </w:rPr>
        <w:t xml:space="preserve"> </w:t>
      </w:r>
      <w:r>
        <w:t>27</w:t>
      </w:r>
      <w:r>
        <w:rPr>
          <w:spacing w:val="-2"/>
        </w:rPr>
        <w:t xml:space="preserve"> </w:t>
      </w:r>
      <w:r>
        <w:t>mai</w:t>
      </w:r>
      <w:r>
        <w:rPr>
          <w:spacing w:val="-1"/>
        </w:rPr>
        <w:t xml:space="preserve"> </w:t>
      </w:r>
      <w:r>
        <w:rPr>
          <w:spacing w:val="-4"/>
        </w:rPr>
        <w:t>2025</w:t>
      </w:r>
    </w:p>
    <w:p w14:paraId="41773350" w14:textId="77777777" w:rsidR="00FA672C" w:rsidRDefault="00000000">
      <w:pPr>
        <w:pStyle w:val="Corpsdetexte"/>
        <w:ind w:left="112"/>
      </w:pPr>
      <w:r>
        <w:t>Décision</w:t>
      </w:r>
      <w:r>
        <w:rPr>
          <w:spacing w:val="-4"/>
        </w:rPr>
        <w:t xml:space="preserve"> </w:t>
      </w:r>
      <w:r>
        <w:t>du</w:t>
      </w:r>
      <w:r>
        <w:rPr>
          <w:spacing w:val="-1"/>
        </w:rPr>
        <w:t xml:space="preserve"> </w:t>
      </w:r>
      <w:r>
        <w:t>24</w:t>
      </w:r>
      <w:r>
        <w:rPr>
          <w:spacing w:val="-2"/>
        </w:rPr>
        <w:t xml:space="preserve"> </w:t>
      </w:r>
      <w:r>
        <w:t>septembre</w:t>
      </w:r>
      <w:r>
        <w:rPr>
          <w:spacing w:val="-1"/>
        </w:rPr>
        <w:t xml:space="preserve"> </w:t>
      </w:r>
      <w:r>
        <w:rPr>
          <w:spacing w:val="-4"/>
        </w:rPr>
        <w:t>2025</w:t>
      </w:r>
    </w:p>
    <w:p w14:paraId="14F866BF" w14:textId="77777777" w:rsidR="00FA672C" w:rsidRDefault="00000000">
      <w:pPr>
        <w:pStyle w:val="Corpsdetexte"/>
        <w:spacing w:before="17"/>
        <w:rPr>
          <w:sz w:val="20"/>
        </w:rPr>
      </w:pPr>
      <w:r>
        <w:rPr>
          <w:noProof/>
          <w:sz w:val="20"/>
        </w:rPr>
        <mc:AlternateContent>
          <mc:Choice Requires="wps">
            <w:drawing>
              <wp:anchor distT="0" distB="0" distL="0" distR="0" simplePos="0" relativeHeight="487589888" behindDoc="1" locked="0" layoutInCell="1" allowOverlap="1" wp14:anchorId="11A87FF8" wp14:editId="08421900">
                <wp:simplePos x="0" y="0"/>
                <wp:positionH relativeFrom="page">
                  <wp:posOffset>701344</wp:posOffset>
                </wp:positionH>
                <wp:positionV relativeFrom="paragraph">
                  <wp:posOffset>172114</wp:posOffset>
                </wp:positionV>
                <wp:extent cx="838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D7A3C" id="Graphic 7" o:spid="_x0000_s1026" style="position:absolute;margin-left:55.2pt;margin-top:13.55pt;width:6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" path="m,l838200,e" filled="f" strokeweight=".17183mm">
                <v:path arrowok="t"/>
                <w10:wrap type="topAndBottom" anchorx="page"/>
              </v:shape>
            </w:pict>
          </mc:Fallback>
        </mc:AlternateContent>
      </w:r>
    </w:p>
    <w:p w14:paraId="188A6955" w14:textId="77777777" w:rsidR="00FA672C" w:rsidRDefault="00FA672C">
      <w:pPr>
        <w:pStyle w:val="Corpsdetexte"/>
      </w:pPr>
    </w:p>
    <w:p w14:paraId="10F7A159" w14:textId="77777777" w:rsidR="00FA672C" w:rsidRDefault="00000000">
      <w:pPr>
        <w:pStyle w:val="Corpsdetexte"/>
        <w:ind w:left="112"/>
      </w:pPr>
      <w:r>
        <w:rPr>
          <w:spacing w:val="-2"/>
        </w:rPr>
        <w:t>17-03-02-02-</w:t>
      </w:r>
      <w:r>
        <w:rPr>
          <w:spacing w:val="-5"/>
        </w:rPr>
        <w:t>01</w:t>
      </w:r>
    </w:p>
    <w:p w14:paraId="06F5810B" w14:textId="77777777" w:rsidR="00FA672C" w:rsidRDefault="00000000">
      <w:pPr>
        <w:pStyle w:val="Corpsdetexte"/>
        <w:spacing w:line="275" w:lineRule="exact"/>
        <w:ind w:left="112"/>
      </w:pPr>
      <w:r>
        <w:rPr>
          <w:spacing w:val="-2"/>
        </w:rPr>
        <w:t>24-02-02-</w:t>
      </w:r>
      <w:r>
        <w:rPr>
          <w:spacing w:val="-5"/>
        </w:rPr>
        <w:t>02</w:t>
      </w:r>
    </w:p>
    <w:p w14:paraId="13642ED5" w14:textId="77777777" w:rsidR="00FA672C" w:rsidRDefault="00000000">
      <w:pPr>
        <w:pStyle w:val="Corpsdetexte"/>
        <w:spacing w:line="275" w:lineRule="exact"/>
        <w:ind w:left="112"/>
      </w:pPr>
      <w:r>
        <w:rPr>
          <w:spacing w:val="-2"/>
        </w:rPr>
        <w:t>24-02-03-01-</w:t>
      </w:r>
      <w:r>
        <w:rPr>
          <w:spacing w:val="-5"/>
        </w:rPr>
        <w:t>02</w:t>
      </w:r>
    </w:p>
    <w:p w14:paraId="05655ED3" w14:textId="77777777" w:rsidR="00FA672C" w:rsidRDefault="00000000">
      <w:pPr>
        <w:pStyle w:val="Corpsdetexte"/>
        <w:ind w:left="112"/>
      </w:pPr>
      <w:r>
        <w:rPr>
          <w:spacing w:val="-10"/>
        </w:rPr>
        <w:t>R</w:t>
      </w:r>
    </w:p>
    <w:p w14:paraId="1CF37608" w14:textId="77777777" w:rsidR="00FA672C" w:rsidRDefault="00FA672C">
      <w:pPr>
        <w:pStyle w:val="Corpsdetexte"/>
      </w:pPr>
    </w:p>
    <w:p w14:paraId="4303DF48" w14:textId="77777777" w:rsidR="00FA672C" w:rsidRDefault="00FA672C">
      <w:pPr>
        <w:pStyle w:val="Corpsdetexte"/>
        <w:spacing w:before="151"/>
      </w:pPr>
    </w:p>
    <w:p w14:paraId="0699A6D9" w14:textId="77777777" w:rsidR="00FA672C" w:rsidRDefault="00000000">
      <w:pPr>
        <w:pStyle w:val="Corpsdetexte"/>
        <w:spacing w:before="1"/>
        <w:ind w:left="1333"/>
      </w:pPr>
      <w:r>
        <w:t>Vu</w:t>
      </w:r>
      <w:r>
        <w:rPr>
          <w:spacing w:val="-3"/>
        </w:rPr>
        <w:t xml:space="preserve"> </w:t>
      </w:r>
      <w:r>
        <w:t>la</w:t>
      </w:r>
      <w:r>
        <w:rPr>
          <w:spacing w:val="-3"/>
        </w:rPr>
        <w:t xml:space="preserve"> </w:t>
      </w:r>
      <w:r>
        <w:t>procédure</w:t>
      </w:r>
      <w:r>
        <w:rPr>
          <w:spacing w:val="-5"/>
        </w:rPr>
        <w:t xml:space="preserve"> </w:t>
      </w:r>
      <w:r>
        <w:t>suivante</w:t>
      </w:r>
      <w:r>
        <w:rPr>
          <w:spacing w:val="2"/>
        </w:rPr>
        <w:t xml:space="preserve"> </w:t>
      </w:r>
      <w:r>
        <w:rPr>
          <w:spacing w:val="-10"/>
        </w:rPr>
        <w:t>:</w:t>
      </w:r>
    </w:p>
    <w:p w14:paraId="4FA29691" w14:textId="77777777" w:rsidR="00FA672C" w:rsidRDefault="00000000">
      <w:pPr>
        <w:pStyle w:val="Corpsdetexte"/>
        <w:spacing w:before="276"/>
        <w:ind w:left="482" w:right="620" w:firstLine="851"/>
        <w:jc w:val="both"/>
      </w:pPr>
      <w:r>
        <w:t>Par une requête enregistrée le 21 juillet 2021 suivie d’un mémoire complémentaire enregistré le 24 juillet 2023, l’association «</w:t>
      </w:r>
      <w:r>
        <w:rPr>
          <w:spacing w:val="-2"/>
        </w:rPr>
        <w:t xml:space="preserve"> </w:t>
      </w:r>
      <w:r>
        <w:t>Vendôme, notre patrimoine</w:t>
      </w:r>
      <w:r>
        <w:rPr>
          <w:spacing w:val="-1"/>
        </w:rPr>
        <w:t xml:space="preserve"> </w:t>
      </w:r>
      <w:r>
        <w:t>», représentée par Me Tête, demande au tribunal :</w:t>
      </w:r>
    </w:p>
    <w:p w14:paraId="2B771A4F" w14:textId="77777777" w:rsidR="00FA672C" w:rsidRDefault="00FA672C">
      <w:pPr>
        <w:pStyle w:val="Corpsdetexte"/>
      </w:pPr>
    </w:p>
    <w:p w14:paraId="1339162E" w14:textId="77777777" w:rsidR="00FA672C" w:rsidRDefault="00000000">
      <w:pPr>
        <w:pStyle w:val="Corpsdetexte"/>
        <w:ind w:left="482" w:right="619" w:firstLine="851"/>
        <w:jc w:val="both"/>
      </w:pPr>
      <w:r>
        <w:t>1°)</w:t>
      </w:r>
      <w:r>
        <w:rPr>
          <w:spacing w:val="-2"/>
        </w:rPr>
        <w:t xml:space="preserve"> </w:t>
      </w:r>
      <w:r>
        <w:t>d’annuler la délibération du 4 février 2021 par laquelle le conseil municipal de la commune de Vendôme a approuvé la cession de la marque « Vendôme</w:t>
      </w:r>
      <w:r>
        <w:rPr>
          <w:spacing w:val="-2"/>
        </w:rPr>
        <w:t xml:space="preserve"> </w:t>
      </w:r>
      <w:r>
        <w:t>» à la SA Louis Vuitton Malletier, outre la décision du maire du 28 mai 2021 portant rejet de son recours gracieux ;</w:t>
      </w:r>
    </w:p>
    <w:p w14:paraId="10148F26" w14:textId="77777777" w:rsidR="00FA672C" w:rsidRDefault="00FA672C">
      <w:pPr>
        <w:pStyle w:val="Corpsdetexte"/>
      </w:pPr>
    </w:p>
    <w:p w14:paraId="7FC44D43" w14:textId="77777777" w:rsidR="00FA672C" w:rsidRDefault="00000000">
      <w:pPr>
        <w:pStyle w:val="Corpsdetexte"/>
        <w:ind w:left="482" w:right="625" w:firstLine="851"/>
        <w:jc w:val="both"/>
      </w:pPr>
      <w:r>
        <w:t>2°)</w:t>
      </w:r>
      <w:r>
        <w:rPr>
          <w:spacing w:val="-3"/>
        </w:rPr>
        <w:t xml:space="preserve"> </w:t>
      </w:r>
      <w:r>
        <w:t>de mettre à la charge de la commune de Vendôme la somme de 2 000 euros sur le fondement des dispositions de l'article L. 761-1 du code de justice administrative.</w:t>
      </w:r>
    </w:p>
    <w:p w14:paraId="28D506D7" w14:textId="77777777" w:rsidR="00FA672C" w:rsidRDefault="00FA672C">
      <w:pPr>
        <w:pStyle w:val="Corpsdetexte"/>
      </w:pPr>
    </w:p>
    <w:p w14:paraId="0F74378E" w14:textId="77777777" w:rsidR="00FA672C" w:rsidRDefault="00000000">
      <w:pPr>
        <w:pStyle w:val="Corpsdetexte"/>
        <w:ind w:left="1393"/>
      </w:pPr>
      <w:r>
        <w:t>Elle</w:t>
      </w:r>
      <w:r>
        <w:rPr>
          <w:spacing w:val="-3"/>
        </w:rPr>
        <w:t xml:space="preserve"> </w:t>
      </w:r>
      <w:r>
        <w:t>soutient</w:t>
      </w:r>
      <w:r>
        <w:rPr>
          <w:spacing w:val="-2"/>
        </w:rPr>
        <w:t xml:space="preserve"> </w:t>
      </w:r>
      <w:r>
        <w:t>que</w:t>
      </w:r>
      <w:r>
        <w:rPr>
          <w:spacing w:val="-1"/>
        </w:rPr>
        <w:t xml:space="preserve"> </w:t>
      </w:r>
      <w:r>
        <w:rPr>
          <w:spacing w:val="-10"/>
        </w:rPr>
        <w:t>:</w:t>
      </w:r>
    </w:p>
    <w:p w14:paraId="78840711" w14:textId="77777777" w:rsidR="00FA672C" w:rsidRDefault="00000000">
      <w:pPr>
        <w:pStyle w:val="Paragraphedeliste"/>
        <w:numPr>
          <w:ilvl w:val="0"/>
          <w:numId w:val="4"/>
        </w:numPr>
        <w:tabs>
          <w:tab w:val="left" w:pos="1471"/>
        </w:tabs>
        <w:ind w:left="1471" w:hanging="138"/>
        <w:jc w:val="left"/>
        <w:rPr>
          <w:sz w:val="24"/>
        </w:rPr>
      </w:pPr>
      <w:r>
        <w:rPr>
          <w:sz w:val="24"/>
        </w:rPr>
        <w:t>elle</w:t>
      </w:r>
      <w:r>
        <w:rPr>
          <w:spacing w:val="-3"/>
          <w:sz w:val="24"/>
        </w:rPr>
        <w:t xml:space="preserve"> </w:t>
      </w:r>
      <w:r>
        <w:rPr>
          <w:sz w:val="24"/>
        </w:rPr>
        <w:t>a</w:t>
      </w:r>
      <w:r>
        <w:rPr>
          <w:spacing w:val="-2"/>
          <w:sz w:val="24"/>
        </w:rPr>
        <w:t xml:space="preserve"> </w:t>
      </w:r>
      <w:r>
        <w:rPr>
          <w:sz w:val="24"/>
        </w:rPr>
        <w:t>intérêt</w:t>
      </w:r>
      <w:r>
        <w:rPr>
          <w:spacing w:val="-1"/>
          <w:sz w:val="24"/>
        </w:rPr>
        <w:t xml:space="preserve"> </w:t>
      </w:r>
      <w:r>
        <w:rPr>
          <w:sz w:val="24"/>
        </w:rPr>
        <w:t>à</w:t>
      </w:r>
      <w:r>
        <w:rPr>
          <w:spacing w:val="-2"/>
          <w:sz w:val="24"/>
        </w:rPr>
        <w:t xml:space="preserve"> </w:t>
      </w:r>
      <w:r>
        <w:rPr>
          <w:sz w:val="24"/>
        </w:rPr>
        <w:t>agir, eu</w:t>
      </w:r>
      <w:r>
        <w:rPr>
          <w:spacing w:val="-1"/>
          <w:sz w:val="24"/>
        </w:rPr>
        <w:t xml:space="preserve"> </w:t>
      </w:r>
      <w:r>
        <w:rPr>
          <w:sz w:val="24"/>
        </w:rPr>
        <w:t>égard</w:t>
      </w:r>
      <w:r>
        <w:rPr>
          <w:spacing w:val="-1"/>
          <w:sz w:val="24"/>
        </w:rPr>
        <w:t xml:space="preserve"> </w:t>
      </w:r>
      <w:r>
        <w:rPr>
          <w:sz w:val="24"/>
        </w:rPr>
        <w:t>à</w:t>
      </w:r>
      <w:r>
        <w:rPr>
          <w:spacing w:val="-4"/>
          <w:sz w:val="24"/>
        </w:rPr>
        <w:t xml:space="preserve"> </w:t>
      </w:r>
      <w:r>
        <w:rPr>
          <w:sz w:val="24"/>
        </w:rPr>
        <w:t>son</w:t>
      </w:r>
      <w:r>
        <w:rPr>
          <w:spacing w:val="-1"/>
          <w:sz w:val="24"/>
        </w:rPr>
        <w:t xml:space="preserve"> </w:t>
      </w:r>
      <w:r>
        <w:rPr>
          <w:sz w:val="24"/>
        </w:rPr>
        <w:t>objet</w:t>
      </w:r>
      <w:r>
        <w:rPr>
          <w:spacing w:val="-1"/>
          <w:sz w:val="24"/>
        </w:rPr>
        <w:t xml:space="preserve"> </w:t>
      </w:r>
      <w:r>
        <w:rPr>
          <w:sz w:val="24"/>
        </w:rPr>
        <w:t>social</w:t>
      </w:r>
      <w:r>
        <w:rPr>
          <w:spacing w:val="3"/>
          <w:sz w:val="24"/>
        </w:rPr>
        <w:t xml:space="preserve"> </w:t>
      </w:r>
      <w:r>
        <w:rPr>
          <w:spacing w:val="-10"/>
          <w:sz w:val="24"/>
        </w:rPr>
        <w:t>;</w:t>
      </w:r>
    </w:p>
    <w:p w14:paraId="7C101820" w14:textId="77777777" w:rsidR="00FA672C" w:rsidRDefault="00000000">
      <w:pPr>
        <w:pStyle w:val="Paragraphedeliste"/>
        <w:numPr>
          <w:ilvl w:val="0"/>
          <w:numId w:val="4"/>
        </w:numPr>
        <w:tabs>
          <w:tab w:val="left" w:pos="1471"/>
        </w:tabs>
        <w:ind w:left="1471" w:hanging="138"/>
        <w:jc w:val="left"/>
        <w:rPr>
          <w:sz w:val="24"/>
        </w:rPr>
      </w:pPr>
      <w:r>
        <w:rPr>
          <w:sz w:val="24"/>
        </w:rPr>
        <w:t>le</w:t>
      </w:r>
      <w:r>
        <w:rPr>
          <w:spacing w:val="-4"/>
          <w:sz w:val="24"/>
        </w:rPr>
        <w:t xml:space="preserve"> </w:t>
      </w:r>
      <w:r>
        <w:rPr>
          <w:sz w:val="24"/>
        </w:rPr>
        <w:t>recours</w:t>
      </w:r>
      <w:r>
        <w:rPr>
          <w:spacing w:val="-2"/>
          <w:sz w:val="24"/>
        </w:rPr>
        <w:t xml:space="preserve"> </w:t>
      </w:r>
      <w:r>
        <w:rPr>
          <w:sz w:val="24"/>
        </w:rPr>
        <w:t>concerne</w:t>
      </w:r>
      <w:r>
        <w:rPr>
          <w:spacing w:val="-2"/>
          <w:sz w:val="24"/>
        </w:rPr>
        <w:t xml:space="preserve"> </w:t>
      </w:r>
      <w:r>
        <w:rPr>
          <w:sz w:val="24"/>
        </w:rPr>
        <w:t>un</w:t>
      </w:r>
      <w:r>
        <w:rPr>
          <w:spacing w:val="1"/>
          <w:sz w:val="24"/>
        </w:rPr>
        <w:t xml:space="preserve"> </w:t>
      </w:r>
      <w:r>
        <w:rPr>
          <w:sz w:val="24"/>
        </w:rPr>
        <w:t>acte</w:t>
      </w:r>
      <w:r>
        <w:rPr>
          <w:spacing w:val="-2"/>
          <w:sz w:val="24"/>
        </w:rPr>
        <w:t xml:space="preserve"> </w:t>
      </w:r>
      <w:r>
        <w:rPr>
          <w:sz w:val="24"/>
        </w:rPr>
        <w:t>administratif</w:t>
      </w:r>
      <w:r>
        <w:rPr>
          <w:spacing w:val="-1"/>
          <w:sz w:val="24"/>
        </w:rPr>
        <w:t xml:space="preserve"> </w:t>
      </w:r>
      <w:r>
        <w:rPr>
          <w:sz w:val="24"/>
        </w:rPr>
        <w:t>détachable</w:t>
      </w:r>
      <w:r>
        <w:rPr>
          <w:spacing w:val="-2"/>
          <w:sz w:val="24"/>
        </w:rPr>
        <w:t xml:space="preserve"> </w:t>
      </w:r>
      <w:r>
        <w:rPr>
          <w:sz w:val="24"/>
        </w:rPr>
        <w:t>d’un</w:t>
      </w:r>
      <w:r>
        <w:rPr>
          <w:spacing w:val="-1"/>
          <w:sz w:val="24"/>
        </w:rPr>
        <w:t xml:space="preserve"> </w:t>
      </w:r>
      <w:r>
        <w:rPr>
          <w:sz w:val="24"/>
        </w:rPr>
        <w:t>contrat</w:t>
      </w:r>
      <w:r>
        <w:rPr>
          <w:spacing w:val="-1"/>
          <w:sz w:val="24"/>
        </w:rPr>
        <w:t xml:space="preserve"> </w:t>
      </w:r>
      <w:r>
        <w:rPr>
          <w:sz w:val="24"/>
        </w:rPr>
        <w:t>de</w:t>
      </w:r>
      <w:r>
        <w:rPr>
          <w:spacing w:val="-1"/>
          <w:sz w:val="24"/>
        </w:rPr>
        <w:t xml:space="preserve"> </w:t>
      </w:r>
      <w:r>
        <w:rPr>
          <w:sz w:val="24"/>
        </w:rPr>
        <w:t>droit</w:t>
      </w:r>
      <w:r>
        <w:rPr>
          <w:spacing w:val="2"/>
          <w:sz w:val="24"/>
        </w:rPr>
        <w:t xml:space="preserve"> </w:t>
      </w:r>
      <w:r>
        <w:rPr>
          <w:sz w:val="24"/>
        </w:rPr>
        <w:t xml:space="preserve">privé </w:t>
      </w:r>
      <w:r>
        <w:rPr>
          <w:spacing w:val="-10"/>
          <w:sz w:val="24"/>
        </w:rPr>
        <w:t>;</w:t>
      </w:r>
    </w:p>
    <w:p w14:paraId="107A74B2" w14:textId="77777777" w:rsidR="00FA672C" w:rsidRDefault="00000000">
      <w:pPr>
        <w:pStyle w:val="Paragraphedeliste"/>
        <w:numPr>
          <w:ilvl w:val="0"/>
          <w:numId w:val="4"/>
        </w:numPr>
        <w:tabs>
          <w:tab w:val="left" w:pos="1471"/>
        </w:tabs>
        <w:spacing w:before="1"/>
        <w:ind w:right="625" w:firstLine="851"/>
        <w:rPr>
          <w:sz w:val="24"/>
        </w:rPr>
      </w:pPr>
      <w:r>
        <w:rPr>
          <w:sz w:val="24"/>
        </w:rPr>
        <w:t>selon l’article L. 3111-1 du code général de la propriété des personnes publiques, les biens des personnes publiques appartenant au domaine public sont inaliénables ;</w:t>
      </w:r>
    </w:p>
    <w:p w14:paraId="44DB87E3" w14:textId="77777777" w:rsidR="00FA672C" w:rsidRDefault="00000000">
      <w:pPr>
        <w:pStyle w:val="Paragraphedeliste"/>
        <w:numPr>
          <w:ilvl w:val="0"/>
          <w:numId w:val="4"/>
        </w:numPr>
        <w:tabs>
          <w:tab w:val="left" w:pos="1473"/>
        </w:tabs>
        <w:ind w:right="621" w:firstLine="851"/>
        <w:rPr>
          <w:sz w:val="24"/>
        </w:rPr>
      </w:pPr>
      <w:r>
        <w:rPr>
          <w:sz w:val="24"/>
        </w:rPr>
        <w:t>l’article</w:t>
      </w:r>
      <w:r>
        <w:rPr>
          <w:spacing w:val="-1"/>
          <w:sz w:val="24"/>
        </w:rPr>
        <w:t xml:space="preserve"> </w:t>
      </w:r>
      <w:r>
        <w:rPr>
          <w:sz w:val="24"/>
        </w:rPr>
        <w:t>L.</w:t>
      </w:r>
      <w:r>
        <w:rPr>
          <w:spacing w:val="-1"/>
          <w:sz w:val="24"/>
        </w:rPr>
        <w:t xml:space="preserve"> </w:t>
      </w:r>
      <w:r>
        <w:rPr>
          <w:sz w:val="24"/>
        </w:rPr>
        <w:t>711-4 du code de</w:t>
      </w:r>
      <w:r>
        <w:rPr>
          <w:spacing w:val="-1"/>
          <w:sz w:val="24"/>
        </w:rPr>
        <w:t xml:space="preserve"> </w:t>
      </w:r>
      <w:r>
        <w:rPr>
          <w:sz w:val="24"/>
        </w:rPr>
        <w:t>la</w:t>
      </w:r>
      <w:r>
        <w:rPr>
          <w:spacing w:val="-1"/>
          <w:sz w:val="24"/>
        </w:rPr>
        <w:t xml:space="preserve"> </w:t>
      </w:r>
      <w:r>
        <w:rPr>
          <w:sz w:val="24"/>
        </w:rPr>
        <w:t>propriété</w:t>
      </w:r>
      <w:r>
        <w:rPr>
          <w:spacing w:val="-1"/>
          <w:sz w:val="24"/>
        </w:rPr>
        <w:t xml:space="preserve"> </w:t>
      </w:r>
      <w:r>
        <w:rPr>
          <w:sz w:val="24"/>
        </w:rPr>
        <w:t>intellectuelle</w:t>
      </w:r>
      <w:r>
        <w:rPr>
          <w:spacing w:val="-1"/>
          <w:sz w:val="24"/>
        </w:rPr>
        <w:t xml:space="preserve"> </w:t>
      </w:r>
      <w:r>
        <w:rPr>
          <w:sz w:val="24"/>
        </w:rPr>
        <w:t>prévoit que</w:t>
      </w:r>
      <w:r>
        <w:rPr>
          <w:spacing w:val="-1"/>
          <w:sz w:val="24"/>
        </w:rPr>
        <w:t xml:space="preserve"> </w:t>
      </w:r>
      <w:r>
        <w:rPr>
          <w:sz w:val="24"/>
        </w:rPr>
        <w:t>ne</w:t>
      </w:r>
      <w:r>
        <w:rPr>
          <w:spacing w:val="-1"/>
          <w:sz w:val="24"/>
        </w:rPr>
        <w:t xml:space="preserve"> </w:t>
      </w:r>
      <w:r>
        <w:rPr>
          <w:sz w:val="24"/>
        </w:rPr>
        <w:t>peut être</w:t>
      </w:r>
      <w:r>
        <w:rPr>
          <w:spacing w:val="-1"/>
          <w:sz w:val="24"/>
        </w:rPr>
        <w:t xml:space="preserve"> </w:t>
      </w:r>
      <w:r>
        <w:rPr>
          <w:sz w:val="24"/>
        </w:rPr>
        <w:t>adopté comme</w:t>
      </w:r>
      <w:r>
        <w:rPr>
          <w:spacing w:val="-6"/>
          <w:sz w:val="24"/>
        </w:rPr>
        <w:t xml:space="preserve"> </w:t>
      </w:r>
      <w:r>
        <w:rPr>
          <w:sz w:val="24"/>
        </w:rPr>
        <w:t>marque</w:t>
      </w:r>
      <w:r>
        <w:rPr>
          <w:spacing w:val="-4"/>
          <w:sz w:val="24"/>
        </w:rPr>
        <w:t xml:space="preserve"> </w:t>
      </w:r>
      <w:r>
        <w:rPr>
          <w:sz w:val="24"/>
        </w:rPr>
        <w:t>un</w:t>
      </w:r>
      <w:r>
        <w:rPr>
          <w:spacing w:val="-5"/>
          <w:sz w:val="24"/>
        </w:rPr>
        <w:t xml:space="preserve"> </w:t>
      </w:r>
      <w:r>
        <w:rPr>
          <w:sz w:val="24"/>
        </w:rPr>
        <w:t>signe</w:t>
      </w:r>
      <w:r>
        <w:rPr>
          <w:spacing w:val="-2"/>
          <w:sz w:val="24"/>
        </w:rPr>
        <w:t xml:space="preserve"> </w:t>
      </w:r>
      <w:r>
        <w:rPr>
          <w:sz w:val="24"/>
        </w:rPr>
        <w:t>portant</w:t>
      </w:r>
      <w:r>
        <w:rPr>
          <w:spacing w:val="-5"/>
          <w:sz w:val="24"/>
        </w:rPr>
        <w:t xml:space="preserve"> </w:t>
      </w:r>
      <w:r>
        <w:rPr>
          <w:sz w:val="24"/>
        </w:rPr>
        <w:t>atteinte</w:t>
      </w:r>
      <w:r>
        <w:rPr>
          <w:spacing w:val="-6"/>
          <w:sz w:val="24"/>
        </w:rPr>
        <w:t xml:space="preserve"> </w:t>
      </w:r>
      <w:r>
        <w:rPr>
          <w:sz w:val="24"/>
        </w:rPr>
        <w:t>à</w:t>
      </w:r>
      <w:r>
        <w:rPr>
          <w:spacing w:val="-6"/>
          <w:sz w:val="24"/>
        </w:rPr>
        <w:t xml:space="preserve"> </w:t>
      </w:r>
      <w:r>
        <w:rPr>
          <w:sz w:val="24"/>
        </w:rPr>
        <w:t>des</w:t>
      </w:r>
      <w:r>
        <w:rPr>
          <w:spacing w:val="-5"/>
          <w:sz w:val="24"/>
        </w:rPr>
        <w:t xml:space="preserve"> </w:t>
      </w:r>
      <w:r>
        <w:rPr>
          <w:sz w:val="24"/>
        </w:rPr>
        <w:t>droits</w:t>
      </w:r>
      <w:r>
        <w:rPr>
          <w:spacing w:val="-4"/>
          <w:sz w:val="24"/>
        </w:rPr>
        <w:t xml:space="preserve"> </w:t>
      </w:r>
      <w:r>
        <w:rPr>
          <w:sz w:val="24"/>
        </w:rPr>
        <w:t>antérieurs</w:t>
      </w:r>
      <w:r>
        <w:rPr>
          <w:spacing w:val="-5"/>
          <w:sz w:val="24"/>
        </w:rPr>
        <w:t xml:space="preserve"> </w:t>
      </w:r>
      <w:r>
        <w:rPr>
          <w:sz w:val="24"/>
        </w:rPr>
        <w:t>tels</w:t>
      </w:r>
      <w:r>
        <w:rPr>
          <w:spacing w:val="-5"/>
          <w:sz w:val="24"/>
        </w:rPr>
        <w:t xml:space="preserve"> </w:t>
      </w:r>
      <w:r>
        <w:rPr>
          <w:sz w:val="24"/>
        </w:rPr>
        <w:t>que</w:t>
      </w:r>
      <w:r>
        <w:rPr>
          <w:spacing w:val="-6"/>
          <w:sz w:val="24"/>
        </w:rPr>
        <w:t xml:space="preserve"> </w:t>
      </w:r>
      <w:r>
        <w:rPr>
          <w:sz w:val="24"/>
        </w:rPr>
        <w:t>le</w:t>
      </w:r>
      <w:r>
        <w:rPr>
          <w:spacing w:val="-5"/>
          <w:sz w:val="24"/>
        </w:rPr>
        <w:t xml:space="preserve"> </w:t>
      </w:r>
      <w:r>
        <w:rPr>
          <w:sz w:val="24"/>
        </w:rPr>
        <w:t>nom</w:t>
      </w:r>
      <w:r>
        <w:rPr>
          <w:spacing w:val="-4"/>
          <w:sz w:val="24"/>
        </w:rPr>
        <w:t xml:space="preserve"> </w:t>
      </w:r>
      <w:r>
        <w:rPr>
          <w:sz w:val="24"/>
        </w:rPr>
        <w:t>d’une</w:t>
      </w:r>
      <w:r>
        <w:rPr>
          <w:spacing w:val="-7"/>
          <w:sz w:val="24"/>
        </w:rPr>
        <w:t xml:space="preserve"> </w:t>
      </w:r>
      <w:r>
        <w:rPr>
          <w:sz w:val="24"/>
        </w:rPr>
        <w:t>collectivité territoriale ;</w:t>
      </w:r>
    </w:p>
    <w:p w14:paraId="34F8E449" w14:textId="77777777" w:rsidR="00FA672C" w:rsidRDefault="00FA672C">
      <w:pPr>
        <w:pStyle w:val="Paragraphedeliste"/>
        <w:rPr>
          <w:sz w:val="24"/>
        </w:rPr>
        <w:sectPr w:rsidR="00FA672C">
          <w:type w:val="continuous"/>
          <w:pgSz w:w="11910" w:h="16840"/>
          <w:pgMar w:top="1180" w:right="566" w:bottom="280" w:left="992" w:header="720" w:footer="720" w:gutter="0"/>
          <w:cols w:space="720"/>
        </w:sectPr>
      </w:pPr>
    </w:p>
    <w:p w14:paraId="4B5A8FAC" w14:textId="77777777" w:rsidR="00FA672C" w:rsidRDefault="00FA672C">
      <w:pPr>
        <w:pStyle w:val="Corpsdetexte"/>
        <w:spacing w:before="228"/>
      </w:pPr>
    </w:p>
    <w:p w14:paraId="6C469A70" w14:textId="77777777" w:rsidR="00FA672C" w:rsidRDefault="00000000">
      <w:pPr>
        <w:pStyle w:val="Paragraphedeliste"/>
        <w:numPr>
          <w:ilvl w:val="0"/>
          <w:numId w:val="4"/>
        </w:numPr>
        <w:tabs>
          <w:tab w:val="left" w:pos="1471"/>
        </w:tabs>
        <w:ind w:right="631" w:firstLine="851"/>
        <w:jc w:val="left"/>
        <w:rPr>
          <w:sz w:val="24"/>
        </w:rPr>
      </w:pPr>
      <w:r>
        <w:rPr>
          <w:sz w:val="24"/>
        </w:rPr>
        <w:t>il</w:t>
      </w:r>
      <w:r>
        <w:rPr>
          <w:spacing w:val="34"/>
          <w:sz w:val="24"/>
        </w:rPr>
        <w:t xml:space="preserve"> </w:t>
      </w:r>
      <w:r>
        <w:rPr>
          <w:sz w:val="24"/>
        </w:rPr>
        <w:t>n’est</w:t>
      </w:r>
      <w:r>
        <w:rPr>
          <w:spacing w:val="35"/>
          <w:sz w:val="24"/>
        </w:rPr>
        <w:t xml:space="preserve"> </w:t>
      </w:r>
      <w:r>
        <w:rPr>
          <w:sz w:val="24"/>
        </w:rPr>
        <w:t>pas</w:t>
      </w:r>
      <w:r>
        <w:rPr>
          <w:spacing w:val="33"/>
          <w:sz w:val="24"/>
        </w:rPr>
        <w:t xml:space="preserve"> </w:t>
      </w:r>
      <w:r>
        <w:rPr>
          <w:sz w:val="24"/>
        </w:rPr>
        <w:t>justifié</w:t>
      </w:r>
      <w:r>
        <w:rPr>
          <w:spacing w:val="34"/>
          <w:sz w:val="24"/>
        </w:rPr>
        <w:t xml:space="preserve"> </w:t>
      </w:r>
      <w:r>
        <w:rPr>
          <w:sz w:val="24"/>
        </w:rPr>
        <w:t>que</w:t>
      </w:r>
      <w:r>
        <w:rPr>
          <w:spacing w:val="32"/>
          <w:sz w:val="24"/>
        </w:rPr>
        <w:t xml:space="preserve"> </w:t>
      </w:r>
      <w:r>
        <w:rPr>
          <w:sz w:val="24"/>
        </w:rPr>
        <w:t>le</w:t>
      </w:r>
      <w:r>
        <w:rPr>
          <w:spacing w:val="33"/>
          <w:sz w:val="24"/>
        </w:rPr>
        <w:t xml:space="preserve"> </w:t>
      </w:r>
      <w:r>
        <w:rPr>
          <w:sz w:val="24"/>
        </w:rPr>
        <w:t>prix</w:t>
      </w:r>
      <w:r>
        <w:rPr>
          <w:spacing w:val="33"/>
          <w:sz w:val="24"/>
        </w:rPr>
        <w:t xml:space="preserve"> </w:t>
      </w:r>
      <w:r>
        <w:rPr>
          <w:sz w:val="24"/>
        </w:rPr>
        <w:t>de</w:t>
      </w:r>
      <w:r>
        <w:rPr>
          <w:spacing w:val="32"/>
          <w:sz w:val="24"/>
        </w:rPr>
        <w:t xml:space="preserve"> </w:t>
      </w:r>
      <w:r>
        <w:rPr>
          <w:sz w:val="24"/>
        </w:rPr>
        <w:t>10</w:t>
      </w:r>
      <w:r>
        <w:rPr>
          <w:spacing w:val="33"/>
          <w:sz w:val="24"/>
        </w:rPr>
        <w:t xml:space="preserve"> </w:t>
      </w:r>
      <w:r>
        <w:rPr>
          <w:sz w:val="24"/>
        </w:rPr>
        <w:t>000</w:t>
      </w:r>
      <w:r>
        <w:rPr>
          <w:spacing w:val="35"/>
          <w:sz w:val="24"/>
        </w:rPr>
        <w:t xml:space="preserve"> </w:t>
      </w:r>
      <w:r>
        <w:rPr>
          <w:sz w:val="24"/>
        </w:rPr>
        <w:t>euros</w:t>
      </w:r>
      <w:r>
        <w:rPr>
          <w:spacing w:val="33"/>
          <w:sz w:val="24"/>
        </w:rPr>
        <w:t xml:space="preserve"> </w:t>
      </w:r>
      <w:r>
        <w:rPr>
          <w:sz w:val="24"/>
        </w:rPr>
        <w:t>afférent</w:t>
      </w:r>
      <w:r>
        <w:rPr>
          <w:spacing w:val="36"/>
          <w:sz w:val="24"/>
        </w:rPr>
        <w:t xml:space="preserve"> </w:t>
      </w:r>
      <w:r>
        <w:rPr>
          <w:sz w:val="24"/>
        </w:rPr>
        <w:t>à</w:t>
      </w:r>
      <w:r>
        <w:rPr>
          <w:spacing w:val="32"/>
          <w:sz w:val="24"/>
        </w:rPr>
        <w:t xml:space="preserve"> </w:t>
      </w:r>
      <w:r>
        <w:rPr>
          <w:sz w:val="24"/>
        </w:rPr>
        <w:t>une</w:t>
      </w:r>
      <w:r>
        <w:rPr>
          <w:spacing w:val="35"/>
          <w:sz w:val="24"/>
        </w:rPr>
        <w:t xml:space="preserve"> </w:t>
      </w:r>
      <w:r>
        <w:rPr>
          <w:sz w:val="24"/>
        </w:rPr>
        <w:t>marque</w:t>
      </w:r>
      <w:r>
        <w:rPr>
          <w:spacing w:val="32"/>
          <w:sz w:val="24"/>
        </w:rPr>
        <w:t xml:space="preserve"> </w:t>
      </w:r>
      <w:r>
        <w:rPr>
          <w:sz w:val="24"/>
        </w:rPr>
        <w:t>déposée</w:t>
      </w:r>
      <w:r>
        <w:rPr>
          <w:spacing w:val="32"/>
          <w:sz w:val="24"/>
        </w:rPr>
        <w:t xml:space="preserve"> </w:t>
      </w:r>
      <w:r>
        <w:rPr>
          <w:sz w:val="24"/>
        </w:rPr>
        <w:t>et protégée au titre de la classe 14 ait fait l’objet d’une évaluation conforme aux règles de l’art ;</w:t>
      </w:r>
    </w:p>
    <w:p w14:paraId="6B9FBC89" w14:textId="77777777" w:rsidR="00FA672C" w:rsidRDefault="00000000">
      <w:pPr>
        <w:pStyle w:val="Paragraphedeliste"/>
        <w:numPr>
          <w:ilvl w:val="0"/>
          <w:numId w:val="4"/>
        </w:numPr>
        <w:tabs>
          <w:tab w:val="left" w:pos="1471"/>
        </w:tabs>
        <w:ind w:left="1471" w:hanging="138"/>
        <w:jc w:val="left"/>
        <w:rPr>
          <w:sz w:val="24"/>
        </w:rPr>
      </w:pPr>
      <w:r>
        <w:rPr>
          <w:sz w:val="24"/>
        </w:rPr>
        <w:t>ce</w:t>
      </w:r>
      <w:r>
        <w:rPr>
          <w:spacing w:val="-2"/>
          <w:sz w:val="24"/>
        </w:rPr>
        <w:t xml:space="preserve"> </w:t>
      </w:r>
      <w:r>
        <w:rPr>
          <w:sz w:val="24"/>
        </w:rPr>
        <w:t>prix</w:t>
      </w:r>
      <w:r>
        <w:rPr>
          <w:spacing w:val="-1"/>
          <w:sz w:val="24"/>
        </w:rPr>
        <w:t xml:space="preserve"> </w:t>
      </w:r>
      <w:r>
        <w:rPr>
          <w:sz w:val="24"/>
        </w:rPr>
        <w:t>ramené</w:t>
      </w:r>
      <w:r>
        <w:rPr>
          <w:spacing w:val="-1"/>
          <w:sz w:val="24"/>
        </w:rPr>
        <w:t xml:space="preserve"> </w:t>
      </w:r>
      <w:r>
        <w:rPr>
          <w:sz w:val="24"/>
        </w:rPr>
        <w:t>au</w:t>
      </w:r>
      <w:r>
        <w:rPr>
          <w:spacing w:val="-1"/>
          <w:sz w:val="24"/>
        </w:rPr>
        <w:t xml:space="preserve"> </w:t>
      </w:r>
      <w:r>
        <w:rPr>
          <w:sz w:val="24"/>
        </w:rPr>
        <w:t>chiffre</w:t>
      </w:r>
      <w:r>
        <w:rPr>
          <w:spacing w:val="-2"/>
          <w:sz w:val="24"/>
        </w:rPr>
        <w:t xml:space="preserve"> </w:t>
      </w:r>
      <w:r>
        <w:rPr>
          <w:sz w:val="24"/>
        </w:rPr>
        <w:t>d’affaires</w:t>
      </w:r>
      <w:r>
        <w:rPr>
          <w:spacing w:val="-2"/>
          <w:sz w:val="24"/>
        </w:rPr>
        <w:t xml:space="preserve"> </w:t>
      </w:r>
      <w:r>
        <w:rPr>
          <w:sz w:val="24"/>
        </w:rPr>
        <w:t>et</w:t>
      </w:r>
      <w:r>
        <w:rPr>
          <w:spacing w:val="-1"/>
          <w:sz w:val="24"/>
        </w:rPr>
        <w:t xml:space="preserve"> </w:t>
      </w:r>
      <w:r>
        <w:rPr>
          <w:sz w:val="24"/>
        </w:rPr>
        <w:t>au</w:t>
      </w:r>
      <w:r>
        <w:rPr>
          <w:spacing w:val="-1"/>
          <w:sz w:val="24"/>
        </w:rPr>
        <w:t xml:space="preserve"> </w:t>
      </w:r>
      <w:r>
        <w:rPr>
          <w:sz w:val="24"/>
        </w:rPr>
        <w:t>résultat</w:t>
      </w:r>
      <w:r>
        <w:rPr>
          <w:spacing w:val="-1"/>
          <w:sz w:val="24"/>
        </w:rPr>
        <w:t xml:space="preserve"> </w:t>
      </w:r>
      <w:r>
        <w:rPr>
          <w:sz w:val="24"/>
        </w:rPr>
        <w:t>de</w:t>
      </w:r>
      <w:r>
        <w:rPr>
          <w:spacing w:val="-1"/>
          <w:sz w:val="24"/>
        </w:rPr>
        <w:t xml:space="preserve"> </w:t>
      </w:r>
      <w:r>
        <w:rPr>
          <w:sz w:val="24"/>
        </w:rPr>
        <w:t>la</w:t>
      </w:r>
      <w:r>
        <w:rPr>
          <w:spacing w:val="-2"/>
          <w:sz w:val="24"/>
        </w:rPr>
        <w:t xml:space="preserve"> </w:t>
      </w:r>
      <w:r>
        <w:rPr>
          <w:sz w:val="24"/>
        </w:rPr>
        <w:t>société</w:t>
      </w:r>
      <w:r>
        <w:rPr>
          <w:spacing w:val="3"/>
          <w:sz w:val="24"/>
        </w:rPr>
        <w:t xml:space="preserve"> </w:t>
      </w:r>
      <w:r>
        <w:rPr>
          <w:sz w:val="24"/>
        </w:rPr>
        <w:t>est</w:t>
      </w:r>
      <w:r>
        <w:rPr>
          <w:spacing w:val="-1"/>
          <w:sz w:val="24"/>
        </w:rPr>
        <w:t xml:space="preserve"> </w:t>
      </w:r>
      <w:r>
        <w:rPr>
          <w:sz w:val="24"/>
        </w:rPr>
        <w:t>insignifiant</w:t>
      </w:r>
      <w:r>
        <w:rPr>
          <w:spacing w:val="-1"/>
          <w:sz w:val="24"/>
        </w:rPr>
        <w:t xml:space="preserve"> </w:t>
      </w:r>
      <w:r>
        <w:rPr>
          <w:spacing w:val="-10"/>
          <w:sz w:val="24"/>
        </w:rPr>
        <w:t>;</w:t>
      </w:r>
    </w:p>
    <w:p w14:paraId="6A10CBBA" w14:textId="77777777" w:rsidR="00FA672C" w:rsidRDefault="00000000">
      <w:pPr>
        <w:pStyle w:val="Paragraphedeliste"/>
        <w:numPr>
          <w:ilvl w:val="0"/>
          <w:numId w:val="4"/>
        </w:numPr>
        <w:tabs>
          <w:tab w:val="left" w:pos="1516"/>
        </w:tabs>
        <w:ind w:right="620" w:firstLine="851"/>
        <w:jc w:val="left"/>
        <w:rPr>
          <w:sz w:val="24"/>
        </w:rPr>
      </w:pPr>
      <w:r>
        <w:rPr>
          <w:sz w:val="24"/>
        </w:rPr>
        <w:t>la</w:t>
      </w:r>
      <w:r>
        <w:rPr>
          <w:spacing w:val="40"/>
          <w:sz w:val="24"/>
        </w:rPr>
        <w:t xml:space="preserve"> </w:t>
      </w:r>
      <w:r>
        <w:rPr>
          <w:sz w:val="24"/>
        </w:rPr>
        <w:t>clause</w:t>
      </w:r>
      <w:r>
        <w:rPr>
          <w:spacing w:val="40"/>
          <w:sz w:val="24"/>
        </w:rPr>
        <w:t xml:space="preserve"> </w:t>
      </w:r>
      <w:r>
        <w:rPr>
          <w:sz w:val="24"/>
        </w:rPr>
        <w:t>de</w:t>
      </w:r>
      <w:r>
        <w:rPr>
          <w:spacing w:val="40"/>
          <w:sz w:val="24"/>
        </w:rPr>
        <w:t xml:space="preserve"> </w:t>
      </w:r>
      <w:r>
        <w:rPr>
          <w:sz w:val="24"/>
        </w:rPr>
        <w:t>retour</w:t>
      </w:r>
      <w:r>
        <w:rPr>
          <w:spacing w:val="40"/>
          <w:sz w:val="24"/>
        </w:rPr>
        <w:t xml:space="preserve"> </w:t>
      </w:r>
      <w:r>
        <w:rPr>
          <w:sz w:val="24"/>
        </w:rPr>
        <w:t>dans</w:t>
      </w:r>
      <w:r>
        <w:rPr>
          <w:spacing w:val="40"/>
          <w:sz w:val="24"/>
        </w:rPr>
        <w:t xml:space="preserve"> </w:t>
      </w:r>
      <w:r>
        <w:rPr>
          <w:sz w:val="24"/>
        </w:rPr>
        <w:t>le</w:t>
      </w:r>
      <w:r>
        <w:rPr>
          <w:spacing w:val="40"/>
          <w:sz w:val="24"/>
        </w:rPr>
        <w:t xml:space="preserve"> </w:t>
      </w:r>
      <w:r>
        <w:rPr>
          <w:sz w:val="24"/>
        </w:rPr>
        <w:t>patrimoine</w:t>
      </w:r>
      <w:r>
        <w:rPr>
          <w:spacing w:val="40"/>
          <w:sz w:val="24"/>
        </w:rPr>
        <w:t xml:space="preserve"> </w:t>
      </w:r>
      <w:r>
        <w:rPr>
          <w:sz w:val="24"/>
        </w:rPr>
        <w:t>du</w:t>
      </w:r>
      <w:r>
        <w:rPr>
          <w:spacing w:val="40"/>
          <w:sz w:val="24"/>
        </w:rPr>
        <w:t xml:space="preserve"> </w:t>
      </w:r>
      <w:r>
        <w:rPr>
          <w:sz w:val="24"/>
        </w:rPr>
        <w:t>cédant</w:t>
      </w:r>
      <w:r>
        <w:rPr>
          <w:spacing w:val="40"/>
          <w:sz w:val="24"/>
        </w:rPr>
        <w:t xml:space="preserve"> </w:t>
      </w:r>
      <w:r>
        <w:rPr>
          <w:sz w:val="24"/>
        </w:rPr>
        <w:t>figurant</w:t>
      </w:r>
      <w:r>
        <w:rPr>
          <w:spacing w:val="40"/>
          <w:sz w:val="24"/>
        </w:rPr>
        <w:t xml:space="preserve"> </w:t>
      </w:r>
      <w:r>
        <w:rPr>
          <w:sz w:val="24"/>
        </w:rPr>
        <w:t>à</w:t>
      </w:r>
      <w:r>
        <w:rPr>
          <w:spacing w:val="40"/>
          <w:sz w:val="24"/>
        </w:rPr>
        <w:t xml:space="preserve"> </w:t>
      </w:r>
      <w:r>
        <w:rPr>
          <w:sz w:val="24"/>
        </w:rPr>
        <w:t>l’article</w:t>
      </w:r>
      <w:r>
        <w:rPr>
          <w:spacing w:val="40"/>
          <w:sz w:val="24"/>
        </w:rPr>
        <w:t xml:space="preserve"> </w:t>
      </w:r>
      <w:r>
        <w:rPr>
          <w:sz w:val="24"/>
        </w:rPr>
        <w:t>6</w:t>
      </w:r>
      <w:r>
        <w:rPr>
          <w:spacing w:val="40"/>
          <w:sz w:val="24"/>
        </w:rPr>
        <w:t xml:space="preserve"> </w:t>
      </w:r>
      <w:r>
        <w:rPr>
          <w:sz w:val="24"/>
        </w:rPr>
        <w:t>du</w:t>
      </w:r>
      <w:r>
        <w:rPr>
          <w:spacing w:val="40"/>
          <w:sz w:val="24"/>
        </w:rPr>
        <w:t xml:space="preserve"> </w:t>
      </w:r>
      <w:r>
        <w:rPr>
          <w:sz w:val="24"/>
        </w:rPr>
        <w:t>contrat démontre qu’il s’agit d’une cession gratuite ;</w:t>
      </w:r>
    </w:p>
    <w:p w14:paraId="2164976F" w14:textId="77777777" w:rsidR="00FA672C" w:rsidRDefault="00000000">
      <w:pPr>
        <w:pStyle w:val="Paragraphedeliste"/>
        <w:numPr>
          <w:ilvl w:val="0"/>
          <w:numId w:val="4"/>
        </w:numPr>
        <w:tabs>
          <w:tab w:val="left" w:pos="1471"/>
        </w:tabs>
        <w:ind w:left="1471" w:hanging="138"/>
        <w:jc w:val="left"/>
        <w:rPr>
          <w:sz w:val="24"/>
        </w:rPr>
      </w:pPr>
      <w:r>
        <w:rPr>
          <w:sz w:val="24"/>
        </w:rPr>
        <w:t>il</w:t>
      </w:r>
      <w:r>
        <w:rPr>
          <w:spacing w:val="-3"/>
          <w:sz w:val="24"/>
        </w:rPr>
        <w:t xml:space="preserve"> </w:t>
      </w:r>
      <w:r>
        <w:rPr>
          <w:sz w:val="24"/>
        </w:rPr>
        <w:t>s’agit</w:t>
      </w:r>
      <w:r>
        <w:rPr>
          <w:spacing w:val="-1"/>
          <w:sz w:val="24"/>
        </w:rPr>
        <w:t xml:space="preserve"> </w:t>
      </w:r>
      <w:r>
        <w:rPr>
          <w:sz w:val="24"/>
        </w:rPr>
        <w:t>d’une</w:t>
      </w:r>
      <w:r>
        <w:rPr>
          <w:spacing w:val="-2"/>
          <w:sz w:val="24"/>
        </w:rPr>
        <w:t xml:space="preserve"> </w:t>
      </w:r>
      <w:r>
        <w:rPr>
          <w:sz w:val="24"/>
        </w:rPr>
        <w:t>clause</w:t>
      </w:r>
      <w:r>
        <w:rPr>
          <w:spacing w:val="-2"/>
          <w:sz w:val="24"/>
        </w:rPr>
        <w:t xml:space="preserve"> </w:t>
      </w:r>
      <w:r>
        <w:rPr>
          <w:sz w:val="24"/>
        </w:rPr>
        <w:t xml:space="preserve">potestative </w:t>
      </w:r>
      <w:r>
        <w:rPr>
          <w:spacing w:val="-10"/>
          <w:sz w:val="24"/>
        </w:rPr>
        <w:t>;</w:t>
      </w:r>
    </w:p>
    <w:p w14:paraId="2B123047" w14:textId="77777777" w:rsidR="00FA672C" w:rsidRDefault="00000000">
      <w:pPr>
        <w:pStyle w:val="Paragraphedeliste"/>
        <w:numPr>
          <w:ilvl w:val="0"/>
          <w:numId w:val="4"/>
        </w:numPr>
        <w:tabs>
          <w:tab w:val="left" w:pos="1466"/>
        </w:tabs>
        <w:ind w:right="622" w:firstLine="851"/>
        <w:jc w:val="left"/>
        <w:rPr>
          <w:sz w:val="24"/>
        </w:rPr>
      </w:pPr>
      <w:r>
        <w:rPr>
          <w:sz w:val="24"/>
        </w:rPr>
        <w:t>l’article</w:t>
      </w:r>
      <w:r>
        <w:rPr>
          <w:spacing w:val="-9"/>
          <w:sz w:val="24"/>
        </w:rPr>
        <w:t xml:space="preserve"> </w:t>
      </w:r>
      <w:r>
        <w:rPr>
          <w:sz w:val="24"/>
        </w:rPr>
        <w:t>5</w:t>
      </w:r>
      <w:r>
        <w:rPr>
          <w:spacing w:val="-8"/>
          <w:sz w:val="24"/>
        </w:rPr>
        <w:t xml:space="preserve"> </w:t>
      </w:r>
      <w:r>
        <w:rPr>
          <w:sz w:val="24"/>
        </w:rPr>
        <w:t>permet</w:t>
      </w:r>
      <w:r>
        <w:rPr>
          <w:spacing w:val="-8"/>
          <w:sz w:val="24"/>
        </w:rPr>
        <w:t xml:space="preserve"> </w:t>
      </w:r>
      <w:r>
        <w:rPr>
          <w:sz w:val="24"/>
        </w:rPr>
        <w:t>une</w:t>
      </w:r>
      <w:r>
        <w:rPr>
          <w:spacing w:val="-9"/>
          <w:sz w:val="24"/>
        </w:rPr>
        <w:t xml:space="preserve"> </w:t>
      </w:r>
      <w:r>
        <w:rPr>
          <w:sz w:val="24"/>
        </w:rPr>
        <w:t>cession</w:t>
      </w:r>
      <w:r>
        <w:rPr>
          <w:spacing w:val="-8"/>
          <w:sz w:val="24"/>
        </w:rPr>
        <w:t xml:space="preserve"> </w:t>
      </w:r>
      <w:r>
        <w:rPr>
          <w:sz w:val="24"/>
        </w:rPr>
        <w:t>complète</w:t>
      </w:r>
      <w:r>
        <w:rPr>
          <w:spacing w:val="-9"/>
          <w:sz w:val="24"/>
        </w:rPr>
        <w:t xml:space="preserve"> </w:t>
      </w:r>
      <w:r>
        <w:rPr>
          <w:sz w:val="24"/>
        </w:rPr>
        <w:t>du</w:t>
      </w:r>
      <w:r>
        <w:rPr>
          <w:spacing w:val="-8"/>
          <w:sz w:val="24"/>
        </w:rPr>
        <w:t xml:space="preserve"> </w:t>
      </w:r>
      <w:r>
        <w:rPr>
          <w:sz w:val="24"/>
        </w:rPr>
        <w:t>nom</w:t>
      </w:r>
      <w:r>
        <w:rPr>
          <w:spacing w:val="-6"/>
          <w:sz w:val="24"/>
        </w:rPr>
        <w:t xml:space="preserve"> </w:t>
      </w:r>
      <w:r>
        <w:rPr>
          <w:sz w:val="24"/>
        </w:rPr>
        <w:t>«</w:t>
      </w:r>
      <w:r>
        <w:rPr>
          <w:spacing w:val="-6"/>
          <w:sz w:val="24"/>
        </w:rPr>
        <w:t xml:space="preserve"> </w:t>
      </w:r>
      <w:r>
        <w:rPr>
          <w:sz w:val="24"/>
        </w:rPr>
        <w:t>Vendôme</w:t>
      </w:r>
      <w:r>
        <w:rPr>
          <w:spacing w:val="-3"/>
          <w:sz w:val="24"/>
        </w:rPr>
        <w:t xml:space="preserve"> </w:t>
      </w:r>
      <w:r>
        <w:rPr>
          <w:sz w:val="24"/>
        </w:rPr>
        <w:t>»</w:t>
      </w:r>
      <w:r>
        <w:rPr>
          <w:spacing w:val="-8"/>
          <w:sz w:val="24"/>
        </w:rPr>
        <w:t xml:space="preserve"> </w:t>
      </w:r>
      <w:r>
        <w:rPr>
          <w:sz w:val="24"/>
        </w:rPr>
        <w:t>et</w:t>
      </w:r>
      <w:r>
        <w:rPr>
          <w:spacing w:val="-8"/>
          <w:sz w:val="24"/>
        </w:rPr>
        <w:t xml:space="preserve"> </w:t>
      </w:r>
      <w:r>
        <w:rPr>
          <w:sz w:val="24"/>
        </w:rPr>
        <w:t>ne</w:t>
      </w:r>
      <w:r>
        <w:rPr>
          <w:spacing w:val="-9"/>
          <w:sz w:val="24"/>
        </w:rPr>
        <w:t xml:space="preserve"> </w:t>
      </w:r>
      <w:r>
        <w:rPr>
          <w:sz w:val="24"/>
        </w:rPr>
        <w:t>pouvait</w:t>
      </w:r>
      <w:r>
        <w:rPr>
          <w:spacing w:val="-5"/>
          <w:sz w:val="24"/>
        </w:rPr>
        <w:t xml:space="preserve"> </w:t>
      </w:r>
      <w:r>
        <w:rPr>
          <w:sz w:val="24"/>
        </w:rPr>
        <w:t>légalement être inséré dans un contrat de cession de marque ;</w:t>
      </w:r>
    </w:p>
    <w:p w14:paraId="73D2DB0C" w14:textId="77777777" w:rsidR="00FA672C" w:rsidRDefault="00000000">
      <w:pPr>
        <w:pStyle w:val="Paragraphedeliste"/>
        <w:numPr>
          <w:ilvl w:val="0"/>
          <w:numId w:val="4"/>
        </w:numPr>
        <w:tabs>
          <w:tab w:val="left" w:pos="1468"/>
        </w:tabs>
        <w:ind w:left="1468" w:hanging="135"/>
        <w:jc w:val="left"/>
        <w:rPr>
          <w:sz w:val="24"/>
        </w:rPr>
      </w:pPr>
      <w:r>
        <w:rPr>
          <w:sz w:val="24"/>
        </w:rPr>
        <w:t>aucune</w:t>
      </w:r>
      <w:r>
        <w:rPr>
          <w:spacing w:val="-5"/>
          <w:sz w:val="24"/>
        </w:rPr>
        <w:t xml:space="preserve"> </w:t>
      </w:r>
      <w:r>
        <w:rPr>
          <w:sz w:val="24"/>
        </w:rPr>
        <w:t>garantie</w:t>
      </w:r>
      <w:r>
        <w:rPr>
          <w:spacing w:val="-4"/>
          <w:sz w:val="24"/>
        </w:rPr>
        <w:t xml:space="preserve"> </w:t>
      </w:r>
      <w:r>
        <w:rPr>
          <w:sz w:val="24"/>
        </w:rPr>
        <w:t>n’est</w:t>
      </w:r>
      <w:r>
        <w:rPr>
          <w:spacing w:val="-2"/>
          <w:sz w:val="24"/>
        </w:rPr>
        <w:t xml:space="preserve"> </w:t>
      </w:r>
      <w:r>
        <w:rPr>
          <w:sz w:val="24"/>
        </w:rPr>
        <w:t>instituée</w:t>
      </w:r>
      <w:r>
        <w:rPr>
          <w:spacing w:val="-5"/>
          <w:sz w:val="24"/>
        </w:rPr>
        <w:t xml:space="preserve"> </w:t>
      </w:r>
      <w:r>
        <w:rPr>
          <w:sz w:val="24"/>
        </w:rPr>
        <w:t>au</w:t>
      </w:r>
      <w:r>
        <w:rPr>
          <w:spacing w:val="-3"/>
          <w:sz w:val="24"/>
        </w:rPr>
        <w:t xml:space="preserve"> </w:t>
      </w:r>
      <w:r>
        <w:rPr>
          <w:sz w:val="24"/>
        </w:rPr>
        <w:t>profit</w:t>
      </w:r>
      <w:r>
        <w:rPr>
          <w:spacing w:val="-2"/>
          <w:sz w:val="24"/>
        </w:rPr>
        <w:t xml:space="preserve"> </w:t>
      </w:r>
      <w:r>
        <w:rPr>
          <w:sz w:val="24"/>
        </w:rPr>
        <w:t>de</w:t>
      </w:r>
      <w:r>
        <w:rPr>
          <w:spacing w:val="-4"/>
          <w:sz w:val="24"/>
        </w:rPr>
        <w:t xml:space="preserve"> </w:t>
      </w:r>
      <w:r>
        <w:rPr>
          <w:sz w:val="24"/>
        </w:rPr>
        <w:t>l’intérêt</w:t>
      </w:r>
      <w:r>
        <w:rPr>
          <w:spacing w:val="-3"/>
          <w:sz w:val="24"/>
        </w:rPr>
        <w:t xml:space="preserve"> </w:t>
      </w:r>
      <w:r>
        <w:rPr>
          <w:sz w:val="24"/>
        </w:rPr>
        <w:t>général</w:t>
      </w:r>
      <w:r>
        <w:rPr>
          <w:spacing w:val="-2"/>
          <w:sz w:val="24"/>
        </w:rPr>
        <w:t xml:space="preserve"> </w:t>
      </w:r>
      <w:r>
        <w:rPr>
          <w:sz w:val="24"/>
        </w:rPr>
        <w:t>et</w:t>
      </w:r>
      <w:r>
        <w:rPr>
          <w:spacing w:val="-2"/>
          <w:sz w:val="24"/>
        </w:rPr>
        <w:t xml:space="preserve"> </w:t>
      </w:r>
      <w:r>
        <w:rPr>
          <w:sz w:val="24"/>
        </w:rPr>
        <w:t>de</w:t>
      </w:r>
      <w:r>
        <w:rPr>
          <w:spacing w:val="-4"/>
          <w:sz w:val="24"/>
        </w:rPr>
        <w:t xml:space="preserve"> </w:t>
      </w:r>
      <w:r>
        <w:rPr>
          <w:sz w:val="24"/>
        </w:rPr>
        <w:t>la</w:t>
      </w:r>
      <w:r>
        <w:rPr>
          <w:spacing w:val="-5"/>
          <w:sz w:val="24"/>
        </w:rPr>
        <w:t xml:space="preserve"> </w:t>
      </w:r>
      <w:r>
        <w:rPr>
          <w:sz w:val="24"/>
        </w:rPr>
        <w:t>défense</w:t>
      </w:r>
      <w:r>
        <w:rPr>
          <w:spacing w:val="-4"/>
          <w:sz w:val="24"/>
        </w:rPr>
        <w:t xml:space="preserve"> </w:t>
      </w:r>
      <w:r>
        <w:rPr>
          <w:sz w:val="24"/>
        </w:rPr>
        <w:t>du</w:t>
      </w:r>
      <w:r>
        <w:rPr>
          <w:spacing w:val="-3"/>
          <w:sz w:val="24"/>
        </w:rPr>
        <w:t xml:space="preserve"> </w:t>
      </w:r>
      <w:r>
        <w:rPr>
          <w:sz w:val="24"/>
        </w:rPr>
        <w:t>nom</w:t>
      </w:r>
      <w:r>
        <w:rPr>
          <w:spacing w:val="-2"/>
          <w:sz w:val="24"/>
        </w:rPr>
        <w:t xml:space="preserve"> </w:t>
      </w:r>
      <w:r>
        <w:rPr>
          <w:spacing w:val="-5"/>
          <w:sz w:val="24"/>
        </w:rPr>
        <w:t>de</w:t>
      </w:r>
    </w:p>
    <w:p w14:paraId="7B2A5198" w14:textId="77777777" w:rsidR="00FA672C" w:rsidRDefault="00000000">
      <w:pPr>
        <w:pStyle w:val="Corpsdetexte"/>
        <w:spacing w:before="1"/>
        <w:ind w:left="482"/>
      </w:pPr>
      <w:r>
        <w:t>la</w:t>
      </w:r>
      <w:r>
        <w:rPr>
          <w:spacing w:val="-5"/>
        </w:rPr>
        <w:t xml:space="preserve"> </w:t>
      </w:r>
      <w:r>
        <w:t>commune</w:t>
      </w:r>
      <w:r>
        <w:rPr>
          <w:spacing w:val="-3"/>
        </w:rPr>
        <w:t xml:space="preserve"> </w:t>
      </w:r>
      <w:r>
        <w:rPr>
          <w:spacing w:val="-10"/>
        </w:rPr>
        <w:t>;</w:t>
      </w:r>
    </w:p>
    <w:p w14:paraId="21892630" w14:textId="77777777" w:rsidR="00FA672C" w:rsidRDefault="00000000">
      <w:pPr>
        <w:pStyle w:val="Paragraphedeliste"/>
        <w:numPr>
          <w:ilvl w:val="0"/>
          <w:numId w:val="4"/>
        </w:numPr>
        <w:tabs>
          <w:tab w:val="left" w:pos="1471"/>
        </w:tabs>
        <w:ind w:left="1471" w:hanging="138"/>
        <w:jc w:val="left"/>
        <w:rPr>
          <w:sz w:val="24"/>
        </w:rPr>
      </w:pPr>
      <w:r>
        <w:rPr>
          <w:sz w:val="24"/>
        </w:rPr>
        <w:t>le</w:t>
      </w:r>
      <w:r>
        <w:rPr>
          <w:spacing w:val="-1"/>
          <w:sz w:val="24"/>
        </w:rPr>
        <w:t xml:space="preserve"> </w:t>
      </w:r>
      <w:r>
        <w:rPr>
          <w:sz w:val="24"/>
        </w:rPr>
        <w:t>caractère</w:t>
      </w:r>
      <w:r>
        <w:rPr>
          <w:spacing w:val="-2"/>
          <w:sz w:val="24"/>
        </w:rPr>
        <w:t xml:space="preserve"> </w:t>
      </w:r>
      <w:r>
        <w:rPr>
          <w:sz w:val="24"/>
        </w:rPr>
        <w:t>définitif de</w:t>
      </w:r>
      <w:r>
        <w:rPr>
          <w:spacing w:val="-1"/>
          <w:sz w:val="24"/>
        </w:rPr>
        <w:t xml:space="preserve"> </w:t>
      </w:r>
      <w:r>
        <w:rPr>
          <w:sz w:val="24"/>
        </w:rPr>
        <w:t>l’annulation prononcée</w:t>
      </w:r>
      <w:r>
        <w:rPr>
          <w:spacing w:val="-1"/>
          <w:sz w:val="24"/>
        </w:rPr>
        <w:t xml:space="preserve"> </w:t>
      </w:r>
      <w:r>
        <w:rPr>
          <w:sz w:val="24"/>
        </w:rPr>
        <w:t>par l’INPI</w:t>
      </w:r>
      <w:r>
        <w:rPr>
          <w:spacing w:val="-4"/>
          <w:sz w:val="24"/>
        </w:rPr>
        <w:t xml:space="preserve"> </w:t>
      </w:r>
      <w:r>
        <w:rPr>
          <w:sz w:val="24"/>
        </w:rPr>
        <w:t>n’est pas</w:t>
      </w:r>
      <w:r>
        <w:rPr>
          <w:spacing w:val="-1"/>
          <w:sz w:val="24"/>
        </w:rPr>
        <w:t xml:space="preserve"> </w:t>
      </w:r>
      <w:r>
        <w:rPr>
          <w:sz w:val="24"/>
        </w:rPr>
        <w:t>établi</w:t>
      </w:r>
      <w:r>
        <w:rPr>
          <w:spacing w:val="1"/>
          <w:sz w:val="24"/>
        </w:rPr>
        <w:t xml:space="preserve"> </w:t>
      </w:r>
      <w:r>
        <w:rPr>
          <w:spacing w:val="-10"/>
          <w:sz w:val="24"/>
        </w:rPr>
        <w:t>;</w:t>
      </w:r>
    </w:p>
    <w:p w14:paraId="258ABD8E" w14:textId="77777777" w:rsidR="00FA672C" w:rsidRDefault="00000000">
      <w:pPr>
        <w:pStyle w:val="Paragraphedeliste"/>
        <w:numPr>
          <w:ilvl w:val="0"/>
          <w:numId w:val="4"/>
        </w:numPr>
        <w:tabs>
          <w:tab w:val="left" w:pos="1471"/>
        </w:tabs>
        <w:ind w:left="1471" w:hanging="138"/>
        <w:jc w:val="left"/>
        <w:rPr>
          <w:sz w:val="24"/>
        </w:rPr>
      </w:pPr>
      <w:r>
        <w:rPr>
          <w:sz w:val="24"/>
        </w:rPr>
        <w:t>ni</w:t>
      </w:r>
      <w:r>
        <w:rPr>
          <w:spacing w:val="-4"/>
          <w:sz w:val="24"/>
        </w:rPr>
        <w:t xml:space="preserve"> </w:t>
      </w:r>
      <w:r>
        <w:rPr>
          <w:sz w:val="24"/>
        </w:rPr>
        <w:t>le</w:t>
      </w:r>
      <w:r>
        <w:rPr>
          <w:spacing w:val="-2"/>
          <w:sz w:val="24"/>
        </w:rPr>
        <w:t xml:space="preserve"> </w:t>
      </w:r>
      <w:r>
        <w:rPr>
          <w:sz w:val="24"/>
        </w:rPr>
        <w:t>contrat,</w:t>
      </w:r>
      <w:r>
        <w:rPr>
          <w:spacing w:val="-2"/>
          <w:sz w:val="24"/>
        </w:rPr>
        <w:t xml:space="preserve"> </w:t>
      </w:r>
      <w:r>
        <w:rPr>
          <w:sz w:val="24"/>
        </w:rPr>
        <w:t>ni</w:t>
      </w:r>
      <w:r>
        <w:rPr>
          <w:spacing w:val="1"/>
          <w:sz w:val="24"/>
        </w:rPr>
        <w:t xml:space="preserve"> </w:t>
      </w:r>
      <w:r>
        <w:rPr>
          <w:sz w:val="24"/>
        </w:rPr>
        <w:t>l’acte</w:t>
      </w:r>
      <w:r>
        <w:rPr>
          <w:spacing w:val="-1"/>
          <w:sz w:val="24"/>
        </w:rPr>
        <w:t xml:space="preserve"> </w:t>
      </w:r>
      <w:r>
        <w:rPr>
          <w:sz w:val="24"/>
        </w:rPr>
        <w:t>détachable</w:t>
      </w:r>
      <w:r>
        <w:rPr>
          <w:spacing w:val="-3"/>
          <w:sz w:val="24"/>
        </w:rPr>
        <w:t xml:space="preserve"> </w:t>
      </w:r>
      <w:r>
        <w:rPr>
          <w:sz w:val="24"/>
        </w:rPr>
        <w:t>n’ont</w:t>
      </w:r>
      <w:r>
        <w:rPr>
          <w:spacing w:val="-1"/>
          <w:sz w:val="24"/>
        </w:rPr>
        <w:t xml:space="preserve"> </w:t>
      </w:r>
      <w:r>
        <w:rPr>
          <w:sz w:val="24"/>
        </w:rPr>
        <w:t>disparu</w:t>
      </w:r>
      <w:r>
        <w:rPr>
          <w:spacing w:val="-1"/>
          <w:sz w:val="24"/>
        </w:rPr>
        <w:t xml:space="preserve"> </w:t>
      </w:r>
      <w:r>
        <w:rPr>
          <w:spacing w:val="-10"/>
          <w:sz w:val="24"/>
        </w:rPr>
        <w:t>;</w:t>
      </w:r>
    </w:p>
    <w:p w14:paraId="5696BA50" w14:textId="77777777" w:rsidR="00FA672C" w:rsidRDefault="00000000">
      <w:pPr>
        <w:pStyle w:val="Paragraphedeliste"/>
        <w:numPr>
          <w:ilvl w:val="0"/>
          <w:numId w:val="4"/>
        </w:numPr>
        <w:tabs>
          <w:tab w:val="left" w:pos="1471"/>
        </w:tabs>
        <w:ind w:left="1471" w:hanging="138"/>
        <w:jc w:val="left"/>
        <w:rPr>
          <w:sz w:val="24"/>
        </w:rPr>
      </w:pPr>
      <w:r>
        <w:rPr>
          <w:sz w:val="24"/>
        </w:rPr>
        <w:t>la</w:t>
      </w:r>
      <w:r>
        <w:rPr>
          <w:spacing w:val="-4"/>
          <w:sz w:val="24"/>
        </w:rPr>
        <w:t xml:space="preserve"> </w:t>
      </w:r>
      <w:r>
        <w:rPr>
          <w:sz w:val="24"/>
        </w:rPr>
        <w:t>disparition</w:t>
      </w:r>
      <w:r>
        <w:rPr>
          <w:spacing w:val="-1"/>
          <w:sz w:val="24"/>
        </w:rPr>
        <w:t xml:space="preserve"> </w:t>
      </w:r>
      <w:r>
        <w:rPr>
          <w:sz w:val="24"/>
        </w:rPr>
        <w:t>du</w:t>
      </w:r>
      <w:r>
        <w:rPr>
          <w:spacing w:val="-1"/>
          <w:sz w:val="24"/>
        </w:rPr>
        <w:t xml:space="preserve"> </w:t>
      </w:r>
      <w:r>
        <w:rPr>
          <w:sz w:val="24"/>
        </w:rPr>
        <w:t>contrat</w:t>
      </w:r>
      <w:r>
        <w:rPr>
          <w:spacing w:val="1"/>
          <w:sz w:val="24"/>
        </w:rPr>
        <w:t xml:space="preserve"> </w:t>
      </w:r>
      <w:r>
        <w:rPr>
          <w:sz w:val="24"/>
        </w:rPr>
        <w:t>ne</w:t>
      </w:r>
      <w:r>
        <w:rPr>
          <w:spacing w:val="-2"/>
          <w:sz w:val="24"/>
        </w:rPr>
        <w:t xml:space="preserve"> </w:t>
      </w:r>
      <w:r>
        <w:rPr>
          <w:sz w:val="24"/>
        </w:rPr>
        <w:t>ferait</w:t>
      </w:r>
      <w:r>
        <w:rPr>
          <w:spacing w:val="-1"/>
          <w:sz w:val="24"/>
        </w:rPr>
        <w:t xml:space="preserve"> </w:t>
      </w:r>
      <w:r>
        <w:rPr>
          <w:sz w:val="24"/>
        </w:rPr>
        <w:t>pas</w:t>
      </w:r>
      <w:r>
        <w:rPr>
          <w:spacing w:val="-2"/>
          <w:sz w:val="24"/>
        </w:rPr>
        <w:t xml:space="preserve"> </w:t>
      </w:r>
      <w:r>
        <w:rPr>
          <w:sz w:val="24"/>
        </w:rPr>
        <w:t>disparaître</w:t>
      </w:r>
      <w:r>
        <w:rPr>
          <w:spacing w:val="-2"/>
          <w:sz w:val="24"/>
        </w:rPr>
        <w:t xml:space="preserve"> </w:t>
      </w:r>
      <w:r>
        <w:rPr>
          <w:sz w:val="24"/>
        </w:rPr>
        <w:t>l’acte</w:t>
      </w:r>
      <w:r>
        <w:rPr>
          <w:spacing w:val="-1"/>
          <w:sz w:val="24"/>
        </w:rPr>
        <w:t xml:space="preserve"> </w:t>
      </w:r>
      <w:r>
        <w:rPr>
          <w:sz w:val="24"/>
        </w:rPr>
        <w:t>détachable</w:t>
      </w:r>
      <w:r>
        <w:rPr>
          <w:spacing w:val="2"/>
          <w:sz w:val="24"/>
        </w:rPr>
        <w:t xml:space="preserve"> </w:t>
      </w:r>
      <w:r>
        <w:rPr>
          <w:spacing w:val="-10"/>
          <w:sz w:val="24"/>
        </w:rPr>
        <w:t>;</w:t>
      </w:r>
    </w:p>
    <w:p w14:paraId="6F768512" w14:textId="77777777" w:rsidR="00FA672C" w:rsidRDefault="00000000">
      <w:pPr>
        <w:pStyle w:val="Paragraphedeliste"/>
        <w:numPr>
          <w:ilvl w:val="0"/>
          <w:numId w:val="4"/>
        </w:numPr>
        <w:tabs>
          <w:tab w:val="left" w:pos="1471"/>
        </w:tabs>
        <w:ind w:left="1471" w:hanging="138"/>
        <w:jc w:val="left"/>
        <w:rPr>
          <w:sz w:val="24"/>
        </w:rPr>
      </w:pPr>
      <w:r>
        <w:rPr>
          <w:sz w:val="24"/>
        </w:rPr>
        <w:t>la</w:t>
      </w:r>
      <w:r>
        <w:rPr>
          <w:spacing w:val="-3"/>
          <w:sz w:val="24"/>
        </w:rPr>
        <w:t xml:space="preserve"> </w:t>
      </w:r>
      <w:r>
        <w:rPr>
          <w:sz w:val="24"/>
        </w:rPr>
        <w:t>caducité</w:t>
      </w:r>
      <w:r>
        <w:rPr>
          <w:spacing w:val="-2"/>
          <w:sz w:val="24"/>
        </w:rPr>
        <w:t xml:space="preserve"> </w:t>
      </w:r>
      <w:r>
        <w:rPr>
          <w:sz w:val="24"/>
        </w:rPr>
        <w:t>de</w:t>
      </w:r>
      <w:r>
        <w:rPr>
          <w:spacing w:val="-1"/>
          <w:sz w:val="24"/>
        </w:rPr>
        <w:t xml:space="preserve"> </w:t>
      </w:r>
      <w:r>
        <w:rPr>
          <w:sz w:val="24"/>
        </w:rPr>
        <w:t>l’article</w:t>
      </w:r>
      <w:r>
        <w:rPr>
          <w:spacing w:val="-1"/>
          <w:sz w:val="24"/>
        </w:rPr>
        <w:t xml:space="preserve"> </w:t>
      </w:r>
      <w:r>
        <w:rPr>
          <w:sz w:val="24"/>
        </w:rPr>
        <w:t>1186 du</w:t>
      </w:r>
      <w:r>
        <w:rPr>
          <w:spacing w:val="-1"/>
          <w:sz w:val="24"/>
        </w:rPr>
        <w:t xml:space="preserve"> </w:t>
      </w:r>
      <w:r>
        <w:rPr>
          <w:sz w:val="24"/>
        </w:rPr>
        <w:t>code</w:t>
      </w:r>
      <w:r>
        <w:rPr>
          <w:spacing w:val="-1"/>
          <w:sz w:val="24"/>
        </w:rPr>
        <w:t xml:space="preserve"> </w:t>
      </w:r>
      <w:r>
        <w:rPr>
          <w:sz w:val="24"/>
        </w:rPr>
        <w:t>civil</w:t>
      </w:r>
      <w:r>
        <w:rPr>
          <w:spacing w:val="-1"/>
          <w:sz w:val="24"/>
        </w:rPr>
        <w:t xml:space="preserve"> </w:t>
      </w:r>
      <w:r>
        <w:rPr>
          <w:sz w:val="24"/>
        </w:rPr>
        <w:t>suppose</w:t>
      </w:r>
      <w:r>
        <w:rPr>
          <w:spacing w:val="-1"/>
          <w:sz w:val="24"/>
        </w:rPr>
        <w:t xml:space="preserve"> </w:t>
      </w:r>
      <w:r>
        <w:rPr>
          <w:sz w:val="24"/>
        </w:rPr>
        <w:t>l’anéantissement</w:t>
      </w:r>
      <w:r>
        <w:rPr>
          <w:spacing w:val="-1"/>
          <w:sz w:val="24"/>
        </w:rPr>
        <w:t xml:space="preserve"> </w:t>
      </w:r>
      <w:r>
        <w:rPr>
          <w:sz w:val="24"/>
        </w:rPr>
        <w:t xml:space="preserve">du </w:t>
      </w:r>
      <w:r>
        <w:rPr>
          <w:spacing w:val="-2"/>
          <w:sz w:val="24"/>
        </w:rPr>
        <w:t>contrat.</w:t>
      </w:r>
    </w:p>
    <w:p w14:paraId="30DC06F7" w14:textId="77777777" w:rsidR="00FA672C" w:rsidRDefault="00FA672C">
      <w:pPr>
        <w:pStyle w:val="Corpsdetexte"/>
      </w:pPr>
    </w:p>
    <w:p w14:paraId="0403FC23" w14:textId="77777777" w:rsidR="00FA672C" w:rsidRDefault="00000000">
      <w:pPr>
        <w:pStyle w:val="Corpsdetexte"/>
        <w:ind w:left="482" w:right="621" w:firstLine="851"/>
        <w:jc w:val="both"/>
      </w:pPr>
      <w:r>
        <w:t>Par des mémoires enregistrés les 28 juin 2022 et 31 janvier 2023, la commune de Vendôme, représentée par son maire en exercice, conclut au rejet de la requête et demande que soient mis à la charge de l’association requérante les dépens ainsi que les frais de justice.</w:t>
      </w:r>
    </w:p>
    <w:p w14:paraId="27EC8C5B" w14:textId="77777777" w:rsidR="00FA672C" w:rsidRDefault="00FA672C">
      <w:pPr>
        <w:pStyle w:val="Corpsdetexte"/>
      </w:pPr>
    </w:p>
    <w:p w14:paraId="38D13708" w14:textId="77777777" w:rsidR="00FA672C" w:rsidRDefault="00000000">
      <w:pPr>
        <w:pStyle w:val="Corpsdetexte"/>
        <w:ind w:left="1333"/>
        <w:jc w:val="both"/>
      </w:pPr>
      <w:r>
        <w:t>Elle</w:t>
      </w:r>
      <w:r>
        <w:rPr>
          <w:spacing w:val="-3"/>
        </w:rPr>
        <w:t xml:space="preserve"> </w:t>
      </w:r>
      <w:r>
        <w:t>soutient</w:t>
      </w:r>
      <w:r>
        <w:rPr>
          <w:spacing w:val="-2"/>
        </w:rPr>
        <w:t xml:space="preserve"> </w:t>
      </w:r>
      <w:r>
        <w:t>que</w:t>
      </w:r>
      <w:r>
        <w:rPr>
          <w:spacing w:val="-1"/>
        </w:rPr>
        <w:t xml:space="preserve"> </w:t>
      </w:r>
      <w:r>
        <w:rPr>
          <w:spacing w:val="-10"/>
        </w:rPr>
        <w:t>:</w:t>
      </w:r>
    </w:p>
    <w:p w14:paraId="4D38FBAE" w14:textId="77777777" w:rsidR="00FA672C" w:rsidRDefault="00000000">
      <w:pPr>
        <w:pStyle w:val="Paragraphedeliste"/>
        <w:numPr>
          <w:ilvl w:val="0"/>
          <w:numId w:val="4"/>
        </w:numPr>
        <w:tabs>
          <w:tab w:val="left" w:pos="1471"/>
        </w:tabs>
        <w:ind w:right="626" w:firstLine="851"/>
        <w:rPr>
          <w:sz w:val="24"/>
        </w:rPr>
      </w:pPr>
      <w:r>
        <w:rPr>
          <w:sz w:val="24"/>
        </w:rPr>
        <w:t>la marque «</w:t>
      </w:r>
      <w:r>
        <w:rPr>
          <w:spacing w:val="-1"/>
          <w:sz w:val="24"/>
        </w:rPr>
        <w:t xml:space="preserve"> </w:t>
      </w:r>
      <w:r>
        <w:rPr>
          <w:i/>
          <w:sz w:val="24"/>
        </w:rPr>
        <w:t>Vendôme</w:t>
      </w:r>
      <w:r>
        <w:rPr>
          <w:i/>
          <w:spacing w:val="-2"/>
          <w:sz w:val="24"/>
        </w:rPr>
        <w:t xml:space="preserve"> </w:t>
      </w:r>
      <w:r>
        <w:rPr>
          <w:sz w:val="24"/>
        </w:rPr>
        <w:t>» a été déposée le 30 mars 2012, notamment pour la classe 14 (joaillerie), puis en 2019 pour toute classe ;</w:t>
      </w:r>
    </w:p>
    <w:p w14:paraId="1E1C30E2" w14:textId="77777777" w:rsidR="00FA672C" w:rsidRDefault="00000000">
      <w:pPr>
        <w:pStyle w:val="Paragraphedeliste"/>
        <w:numPr>
          <w:ilvl w:val="0"/>
          <w:numId w:val="4"/>
        </w:numPr>
        <w:tabs>
          <w:tab w:val="left" w:pos="1471"/>
        </w:tabs>
        <w:spacing w:before="1"/>
        <w:ind w:left="1471" w:hanging="138"/>
        <w:rPr>
          <w:sz w:val="24"/>
        </w:rPr>
      </w:pPr>
      <w:r>
        <w:rPr>
          <w:sz w:val="24"/>
        </w:rPr>
        <w:t>l’intérêt</w:t>
      </w:r>
      <w:r>
        <w:rPr>
          <w:spacing w:val="-1"/>
          <w:sz w:val="24"/>
        </w:rPr>
        <w:t xml:space="preserve"> </w:t>
      </w:r>
      <w:r>
        <w:rPr>
          <w:sz w:val="24"/>
        </w:rPr>
        <w:t>pour agir</w:t>
      </w:r>
      <w:r>
        <w:rPr>
          <w:spacing w:val="-1"/>
          <w:sz w:val="24"/>
        </w:rPr>
        <w:t xml:space="preserve"> </w:t>
      </w:r>
      <w:r>
        <w:rPr>
          <w:sz w:val="24"/>
        </w:rPr>
        <w:t>de</w:t>
      </w:r>
      <w:r>
        <w:rPr>
          <w:spacing w:val="-3"/>
          <w:sz w:val="24"/>
        </w:rPr>
        <w:t xml:space="preserve"> </w:t>
      </w:r>
      <w:r>
        <w:rPr>
          <w:sz w:val="24"/>
        </w:rPr>
        <w:t>l’association</w:t>
      </w:r>
      <w:r>
        <w:rPr>
          <w:spacing w:val="-1"/>
          <w:sz w:val="24"/>
        </w:rPr>
        <w:t xml:space="preserve"> </w:t>
      </w:r>
      <w:r>
        <w:rPr>
          <w:sz w:val="24"/>
        </w:rPr>
        <w:t>requérante</w:t>
      </w:r>
      <w:r>
        <w:rPr>
          <w:spacing w:val="-1"/>
          <w:sz w:val="24"/>
        </w:rPr>
        <w:t xml:space="preserve"> </w:t>
      </w:r>
      <w:r>
        <w:rPr>
          <w:sz w:val="24"/>
        </w:rPr>
        <w:t>n’est</w:t>
      </w:r>
      <w:r>
        <w:rPr>
          <w:spacing w:val="-1"/>
          <w:sz w:val="24"/>
        </w:rPr>
        <w:t xml:space="preserve"> </w:t>
      </w:r>
      <w:r>
        <w:rPr>
          <w:sz w:val="24"/>
        </w:rPr>
        <w:t>pas</w:t>
      </w:r>
      <w:r>
        <w:rPr>
          <w:spacing w:val="-2"/>
          <w:sz w:val="24"/>
        </w:rPr>
        <w:t xml:space="preserve"> </w:t>
      </w:r>
      <w:r>
        <w:rPr>
          <w:sz w:val="24"/>
        </w:rPr>
        <w:t>démontré</w:t>
      </w:r>
      <w:r>
        <w:rPr>
          <w:spacing w:val="1"/>
          <w:sz w:val="24"/>
        </w:rPr>
        <w:t xml:space="preserve"> </w:t>
      </w:r>
      <w:r>
        <w:rPr>
          <w:spacing w:val="-10"/>
          <w:sz w:val="24"/>
        </w:rPr>
        <w:t>;</w:t>
      </w:r>
    </w:p>
    <w:p w14:paraId="3A8C0C71" w14:textId="77777777" w:rsidR="00FA672C" w:rsidRDefault="00000000">
      <w:pPr>
        <w:pStyle w:val="Paragraphedeliste"/>
        <w:numPr>
          <w:ilvl w:val="0"/>
          <w:numId w:val="4"/>
        </w:numPr>
        <w:tabs>
          <w:tab w:val="left" w:pos="1533"/>
        </w:tabs>
        <w:ind w:right="617" w:firstLine="851"/>
        <w:rPr>
          <w:sz w:val="24"/>
        </w:rPr>
      </w:pPr>
      <w:r>
        <w:rPr>
          <w:sz w:val="24"/>
        </w:rPr>
        <w:t>la marque «</w:t>
      </w:r>
      <w:r>
        <w:rPr>
          <w:spacing w:val="-2"/>
          <w:sz w:val="24"/>
        </w:rPr>
        <w:t xml:space="preserve"> </w:t>
      </w:r>
      <w:r>
        <w:rPr>
          <w:i/>
          <w:sz w:val="24"/>
        </w:rPr>
        <w:t>Vendôme</w:t>
      </w:r>
      <w:r>
        <w:rPr>
          <w:i/>
          <w:spacing w:val="-1"/>
          <w:sz w:val="24"/>
        </w:rPr>
        <w:t xml:space="preserve"> </w:t>
      </w:r>
      <w:r>
        <w:rPr>
          <w:sz w:val="24"/>
        </w:rPr>
        <w:t>» n’appartient pas au domaine public communal mais au domaine privé</w:t>
      </w:r>
      <w:r>
        <w:rPr>
          <w:spacing w:val="-2"/>
          <w:sz w:val="24"/>
        </w:rPr>
        <w:t xml:space="preserve"> </w:t>
      </w:r>
      <w:r>
        <w:rPr>
          <w:sz w:val="24"/>
        </w:rPr>
        <w:t>et relève du champ d’application de l’article L. 2111-1 du code général des collectivités territoriales ;</w:t>
      </w:r>
    </w:p>
    <w:p w14:paraId="29C629B0" w14:textId="77777777" w:rsidR="00FA672C" w:rsidRDefault="00000000">
      <w:pPr>
        <w:pStyle w:val="Paragraphedeliste"/>
        <w:numPr>
          <w:ilvl w:val="0"/>
          <w:numId w:val="4"/>
        </w:numPr>
        <w:tabs>
          <w:tab w:val="left" w:pos="1471"/>
        </w:tabs>
        <w:ind w:right="625" w:firstLine="851"/>
        <w:rPr>
          <w:sz w:val="24"/>
        </w:rPr>
      </w:pPr>
      <w:r>
        <w:rPr>
          <w:sz w:val="24"/>
        </w:rPr>
        <w:t>le</w:t>
      </w:r>
      <w:r>
        <w:rPr>
          <w:spacing w:val="-3"/>
          <w:sz w:val="24"/>
        </w:rPr>
        <w:t xml:space="preserve"> </w:t>
      </w:r>
      <w:r>
        <w:rPr>
          <w:sz w:val="24"/>
        </w:rPr>
        <w:t>prix</w:t>
      </w:r>
      <w:r>
        <w:rPr>
          <w:spacing w:val="-3"/>
          <w:sz w:val="24"/>
        </w:rPr>
        <w:t xml:space="preserve"> </w:t>
      </w:r>
      <w:r>
        <w:rPr>
          <w:sz w:val="24"/>
        </w:rPr>
        <w:t>de</w:t>
      </w:r>
      <w:r>
        <w:rPr>
          <w:spacing w:val="-3"/>
          <w:sz w:val="24"/>
        </w:rPr>
        <w:t xml:space="preserve"> </w:t>
      </w:r>
      <w:r>
        <w:rPr>
          <w:sz w:val="24"/>
        </w:rPr>
        <w:t>cession</w:t>
      </w:r>
      <w:r>
        <w:rPr>
          <w:spacing w:val="-3"/>
          <w:sz w:val="24"/>
        </w:rPr>
        <w:t xml:space="preserve"> </w:t>
      </w:r>
      <w:r>
        <w:rPr>
          <w:sz w:val="24"/>
        </w:rPr>
        <w:t>de</w:t>
      </w:r>
      <w:r>
        <w:rPr>
          <w:spacing w:val="-4"/>
          <w:sz w:val="24"/>
        </w:rPr>
        <w:t xml:space="preserve"> </w:t>
      </w:r>
      <w:r>
        <w:rPr>
          <w:sz w:val="24"/>
        </w:rPr>
        <w:t>10</w:t>
      </w:r>
      <w:r>
        <w:rPr>
          <w:spacing w:val="-3"/>
          <w:sz w:val="24"/>
        </w:rPr>
        <w:t xml:space="preserve"> </w:t>
      </w:r>
      <w:r>
        <w:rPr>
          <w:sz w:val="24"/>
        </w:rPr>
        <w:t>000</w:t>
      </w:r>
      <w:r>
        <w:rPr>
          <w:spacing w:val="-3"/>
          <w:sz w:val="24"/>
        </w:rPr>
        <w:t xml:space="preserve"> </w:t>
      </w:r>
      <w:r>
        <w:rPr>
          <w:sz w:val="24"/>
        </w:rPr>
        <w:t>euros</w:t>
      </w:r>
      <w:r>
        <w:rPr>
          <w:spacing w:val="-4"/>
          <w:sz w:val="24"/>
        </w:rPr>
        <w:t xml:space="preserve"> </w:t>
      </w:r>
      <w:r>
        <w:rPr>
          <w:sz w:val="24"/>
        </w:rPr>
        <w:t>pour</w:t>
      </w:r>
      <w:r>
        <w:rPr>
          <w:spacing w:val="-5"/>
          <w:sz w:val="24"/>
        </w:rPr>
        <w:t xml:space="preserve"> </w:t>
      </w:r>
      <w:r>
        <w:rPr>
          <w:sz w:val="24"/>
        </w:rPr>
        <w:t>la</w:t>
      </w:r>
      <w:r>
        <w:rPr>
          <w:spacing w:val="-3"/>
          <w:sz w:val="24"/>
        </w:rPr>
        <w:t xml:space="preserve"> </w:t>
      </w:r>
      <w:r>
        <w:rPr>
          <w:sz w:val="24"/>
        </w:rPr>
        <w:t>classe</w:t>
      </w:r>
      <w:r>
        <w:rPr>
          <w:spacing w:val="-2"/>
          <w:sz w:val="24"/>
        </w:rPr>
        <w:t xml:space="preserve"> </w:t>
      </w:r>
      <w:r>
        <w:rPr>
          <w:sz w:val="24"/>
        </w:rPr>
        <w:t>14</w:t>
      </w:r>
      <w:r>
        <w:rPr>
          <w:spacing w:val="-3"/>
          <w:sz w:val="24"/>
        </w:rPr>
        <w:t xml:space="preserve"> </w:t>
      </w:r>
      <w:r>
        <w:rPr>
          <w:sz w:val="24"/>
        </w:rPr>
        <w:t>est</w:t>
      </w:r>
      <w:r>
        <w:rPr>
          <w:spacing w:val="-3"/>
          <w:sz w:val="24"/>
        </w:rPr>
        <w:t xml:space="preserve"> </w:t>
      </w:r>
      <w:r>
        <w:rPr>
          <w:sz w:val="24"/>
        </w:rPr>
        <w:t>identique</w:t>
      </w:r>
      <w:r>
        <w:rPr>
          <w:spacing w:val="-4"/>
          <w:sz w:val="24"/>
        </w:rPr>
        <w:t xml:space="preserve"> </w:t>
      </w:r>
      <w:r>
        <w:rPr>
          <w:sz w:val="24"/>
        </w:rPr>
        <w:t>à</w:t>
      </w:r>
      <w:r>
        <w:rPr>
          <w:spacing w:val="-4"/>
          <w:sz w:val="24"/>
        </w:rPr>
        <w:t xml:space="preserve"> </w:t>
      </w:r>
      <w:r>
        <w:rPr>
          <w:sz w:val="24"/>
        </w:rPr>
        <w:t>celui</w:t>
      </w:r>
      <w:r>
        <w:rPr>
          <w:spacing w:val="-3"/>
          <w:sz w:val="24"/>
        </w:rPr>
        <w:t xml:space="preserve"> </w:t>
      </w:r>
      <w:r>
        <w:rPr>
          <w:sz w:val="24"/>
        </w:rPr>
        <w:t>consenti</w:t>
      </w:r>
      <w:r>
        <w:rPr>
          <w:spacing w:val="-3"/>
          <w:sz w:val="24"/>
        </w:rPr>
        <w:t xml:space="preserve"> </w:t>
      </w:r>
      <w:r>
        <w:rPr>
          <w:sz w:val="24"/>
        </w:rPr>
        <w:t>pour la classe 18 ;</w:t>
      </w:r>
    </w:p>
    <w:p w14:paraId="323A0839" w14:textId="77777777" w:rsidR="00FA672C" w:rsidRDefault="00000000">
      <w:pPr>
        <w:pStyle w:val="Paragraphedeliste"/>
        <w:numPr>
          <w:ilvl w:val="0"/>
          <w:numId w:val="4"/>
        </w:numPr>
        <w:tabs>
          <w:tab w:val="left" w:pos="1466"/>
        </w:tabs>
        <w:ind w:right="619" w:firstLine="851"/>
        <w:rPr>
          <w:sz w:val="24"/>
        </w:rPr>
      </w:pPr>
      <w:r>
        <w:rPr>
          <w:sz w:val="24"/>
        </w:rPr>
        <w:t>aucune</w:t>
      </w:r>
      <w:r>
        <w:rPr>
          <w:spacing w:val="-9"/>
          <w:sz w:val="24"/>
        </w:rPr>
        <w:t xml:space="preserve"> </w:t>
      </w:r>
      <w:r>
        <w:rPr>
          <w:sz w:val="24"/>
        </w:rPr>
        <w:t>critique</w:t>
      </w:r>
      <w:r>
        <w:rPr>
          <w:spacing w:val="-9"/>
          <w:sz w:val="24"/>
        </w:rPr>
        <w:t xml:space="preserve"> </w:t>
      </w:r>
      <w:r>
        <w:rPr>
          <w:sz w:val="24"/>
        </w:rPr>
        <w:t>n’a</w:t>
      </w:r>
      <w:r>
        <w:rPr>
          <w:spacing w:val="-10"/>
          <w:sz w:val="24"/>
        </w:rPr>
        <w:t xml:space="preserve"> </w:t>
      </w:r>
      <w:r>
        <w:rPr>
          <w:sz w:val="24"/>
        </w:rPr>
        <w:t>été</w:t>
      </w:r>
      <w:r>
        <w:rPr>
          <w:spacing w:val="-5"/>
          <w:sz w:val="24"/>
        </w:rPr>
        <w:t xml:space="preserve"> </w:t>
      </w:r>
      <w:r>
        <w:rPr>
          <w:sz w:val="24"/>
        </w:rPr>
        <w:t>formulée</w:t>
      </w:r>
      <w:r>
        <w:rPr>
          <w:spacing w:val="-10"/>
          <w:sz w:val="24"/>
        </w:rPr>
        <w:t xml:space="preserve"> </w:t>
      </w:r>
      <w:r>
        <w:rPr>
          <w:sz w:val="24"/>
        </w:rPr>
        <w:t>par</w:t>
      </w:r>
      <w:r>
        <w:rPr>
          <w:spacing w:val="-9"/>
          <w:sz w:val="24"/>
        </w:rPr>
        <w:t xml:space="preserve"> </w:t>
      </w:r>
      <w:r>
        <w:rPr>
          <w:sz w:val="24"/>
        </w:rPr>
        <w:t>la</w:t>
      </w:r>
      <w:r>
        <w:rPr>
          <w:spacing w:val="-9"/>
          <w:sz w:val="24"/>
        </w:rPr>
        <w:t xml:space="preserve"> </w:t>
      </w:r>
      <w:r>
        <w:rPr>
          <w:sz w:val="24"/>
        </w:rPr>
        <w:t>chambre</w:t>
      </w:r>
      <w:r>
        <w:rPr>
          <w:spacing w:val="-9"/>
          <w:sz w:val="24"/>
        </w:rPr>
        <w:t xml:space="preserve"> </w:t>
      </w:r>
      <w:r>
        <w:rPr>
          <w:sz w:val="24"/>
        </w:rPr>
        <w:t>régionale</w:t>
      </w:r>
      <w:r>
        <w:rPr>
          <w:spacing w:val="-9"/>
          <w:sz w:val="24"/>
        </w:rPr>
        <w:t xml:space="preserve"> </w:t>
      </w:r>
      <w:r>
        <w:rPr>
          <w:sz w:val="24"/>
        </w:rPr>
        <w:t>des</w:t>
      </w:r>
      <w:r>
        <w:rPr>
          <w:spacing w:val="-8"/>
          <w:sz w:val="24"/>
        </w:rPr>
        <w:t xml:space="preserve"> </w:t>
      </w:r>
      <w:r>
        <w:rPr>
          <w:sz w:val="24"/>
        </w:rPr>
        <w:t>comptes</w:t>
      </w:r>
      <w:r>
        <w:rPr>
          <w:spacing w:val="-4"/>
          <w:sz w:val="24"/>
        </w:rPr>
        <w:t xml:space="preserve"> </w:t>
      </w:r>
      <w:r>
        <w:rPr>
          <w:sz w:val="24"/>
        </w:rPr>
        <w:t>qui</w:t>
      </w:r>
      <w:r>
        <w:rPr>
          <w:spacing w:val="-6"/>
          <w:sz w:val="24"/>
        </w:rPr>
        <w:t xml:space="preserve"> </w:t>
      </w:r>
      <w:r>
        <w:rPr>
          <w:sz w:val="24"/>
        </w:rPr>
        <w:t>avait</w:t>
      </w:r>
      <w:r>
        <w:rPr>
          <w:spacing w:val="-7"/>
          <w:sz w:val="24"/>
        </w:rPr>
        <w:t xml:space="preserve"> </w:t>
      </w:r>
      <w:r>
        <w:rPr>
          <w:sz w:val="24"/>
        </w:rPr>
        <w:t xml:space="preserve">relevé 253 dépôts du nom « </w:t>
      </w:r>
      <w:r>
        <w:rPr>
          <w:i/>
          <w:sz w:val="24"/>
        </w:rPr>
        <w:t xml:space="preserve">Vendôme </w:t>
      </w:r>
      <w:r>
        <w:rPr>
          <w:sz w:val="24"/>
        </w:rPr>
        <w:t>» enregistrés ;</w:t>
      </w:r>
    </w:p>
    <w:p w14:paraId="775A50E4" w14:textId="77777777" w:rsidR="00FA672C" w:rsidRDefault="00000000">
      <w:pPr>
        <w:pStyle w:val="Paragraphedeliste"/>
        <w:numPr>
          <w:ilvl w:val="0"/>
          <w:numId w:val="4"/>
        </w:numPr>
        <w:tabs>
          <w:tab w:val="left" w:pos="1471"/>
        </w:tabs>
        <w:ind w:left="1471" w:hanging="138"/>
        <w:rPr>
          <w:sz w:val="24"/>
        </w:rPr>
      </w:pPr>
      <w:r>
        <w:rPr>
          <w:sz w:val="24"/>
        </w:rPr>
        <w:t>il</w:t>
      </w:r>
      <w:r>
        <w:rPr>
          <w:spacing w:val="-4"/>
          <w:sz w:val="24"/>
        </w:rPr>
        <w:t xml:space="preserve"> </w:t>
      </w:r>
      <w:r>
        <w:rPr>
          <w:sz w:val="24"/>
        </w:rPr>
        <w:t>n’existe</w:t>
      </w:r>
      <w:r>
        <w:rPr>
          <w:spacing w:val="-2"/>
          <w:sz w:val="24"/>
        </w:rPr>
        <w:t xml:space="preserve"> </w:t>
      </w:r>
      <w:r>
        <w:rPr>
          <w:sz w:val="24"/>
        </w:rPr>
        <w:t>pas</w:t>
      </w:r>
      <w:r>
        <w:rPr>
          <w:spacing w:val="-2"/>
          <w:sz w:val="24"/>
        </w:rPr>
        <w:t xml:space="preserve"> </w:t>
      </w:r>
      <w:r>
        <w:rPr>
          <w:sz w:val="24"/>
        </w:rPr>
        <w:t>de</w:t>
      </w:r>
      <w:r>
        <w:rPr>
          <w:spacing w:val="-2"/>
          <w:sz w:val="24"/>
        </w:rPr>
        <w:t xml:space="preserve"> </w:t>
      </w:r>
      <w:r>
        <w:rPr>
          <w:sz w:val="24"/>
        </w:rPr>
        <w:t>référentiel</w:t>
      </w:r>
      <w:r>
        <w:rPr>
          <w:spacing w:val="-1"/>
          <w:sz w:val="24"/>
        </w:rPr>
        <w:t xml:space="preserve"> </w:t>
      </w:r>
      <w:r>
        <w:rPr>
          <w:sz w:val="24"/>
        </w:rPr>
        <w:t>précis</w:t>
      </w:r>
      <w:r>
        <w:rPr>
          <w:spacing w:val="1"/>
          <w:sz w:val="24"/>
        </w:rPr>
        <w:t xml:space="preserve"> </w:t>
      </w:r>
      <w:r>
        <w:rPr>
          <w:spacing w:val="-10"/>
          <w:sz w:val="24"/>
        </w:rPr>
        <w:t>;</w:t>
      </w:r>
    </w:p>
    <w:p w14:paraId="5EDE2107" w14:textId="77777777" w:rsidR="00FA672C" w:rsidRDefault="00000000">
      <w:pPr>
        <w:pStyle w:val="Paragraphedeliste"/>
        <w:numPr>
          <w:ilvl w:val="0"/>
          <w:numId w:val="4"/>
        </w:numPr>
        <w:tabs>
          <w:tab w:val="left" w:pos="1471"/>
        </w:tabs>
        <w:ind w:left="1471" w:hanging="138"/>
        <w:rPr>
          <w:sz w:val="24"/>
        </w:rPr>
      </w:pPr>
      <w:r>
        <w:rPr>
          <w:sz w:val="24"/>
        </w:rPr>
        <w:t>les</w:t>
      </w:r>
      <w:r>
        <w:rPr>
          <w:spacing w:val="-6"/>
          <w:sz w:val="24"/>
        </w:rPr>
        <w:t xml:space="preserve"> </w:t>
      </w:r>
      <w:r>
        <w:rPr>
          <w:sz w:val="24"/>
        </w:rPr>
        <w:t>clauses</w:t>
      </w:r>
      <w:r>
        <w:rPr>
          <w:spacing w:val="-4"/>
          <w:sz w:val="24"/>
        </w:rPr>
        <w:t xml:space="preserve"> </w:t>
      </w:r>
      <w:r>
        <w:rPr>
          <w:sz w:val="24"/>
        </w:rPr>
        <w:t>du</w:t>
      </w:r>
      <w:r>
        <w:rPr>
          <w:spacing w:val="-1"/>
          <w:sz w:val="24"/>
        </w:rPr>
        <w:t xml:space="preserve"> </w:t>
      </w:r>
      <w:r>
        <w:rPr>
          <w:sz w:val="24"/>
        </w:rPr>
        <w:t>contrat</w:t>
      </w:r>
      <w:r>
        <w:rPr>
          <w:spacing w:val="-2"/>
          <w:sz w:val="24"/>
        </w:rPr>
        <w:t xml:space="preserve"> </w:t>
      </w:r>
      <w:r>
        <w:rPr>
          <w:sz w:val="24"/>
        </w:rPr>
        <w:t>prévoient</w:t>
      </w:r>
      <w:r>
        <w:rPr>
          <w:spacing w:val="-3"/>
          <w:sz w:val="24"/>
        </w:rPr>
        <w:t xml:space="preserve"> </w:t>
      </w:r>
      <w:r>
        <w:rPr>
          <w:sz w:val="24"/>
        </w:rPr>
        <w:t>une</w:t>
      </w:r>
      <w:r>
        <w:rPr>
          <w:spacing w:val="-4"/>
          <w:sz w:val="24"/>
        </w:rPr>
        <w:t xml:space="preserve"> </w:t>
      </w:r>
      <w:r>
        <w:rPr>
          <w:sz w:val="24"/>
        </w:rPr>
        <w:t>clause</w:t>
      </w:r>
      <w:r>
        <w:rPr>
          <w:spacing w:val="-3"/>
          <w:sz w:val="24"/>
        </w:rPr>
        <w:t xml:space="preserve"> </w:t>
      </w:r>
      <w:r>
        <w:rPr>
          <w:sz w:val="24"/>
        </w:rPr>
        <w:t>de</w:t>
      </w:r>
      <w:r>
        <w:rPr>
          <w:spacing w:val="-4"/>
          <w:sz w:val="24"/>
        </w:rPr>
        <w:t xml:space="preserve"> </w:t>
      </w:r>
      <w:r>
        <w:rPr>
          <w:sz w:val="24"/>
        </w:rPr>
        <w:t>confidentialité</w:t>
      </w:r>
      <w:r>
        <w:rPr>
          <w:spacing w:val="-3"/>
          <w:sz w:val="24"/>
        </w:rPr>
        <w:t xml:space="preserve"> </w:t>
      </w:r>
      <w:r>
        <w:rPr>
          <w:sz w:val="24"/>
        </w:rPr>
        <w:t>applicable</w:t>
      </w:r>
      <w:r>
        <w:rPr>
          <w:spacing w:val="-2"/>
          <w:sz w:val="24"/>
        </w:rPr>
        <w:t xml:space="preserve"> </w:t>
      </w:r>
      <w:r>
        <w:rPr>
          <w:sz w:val="24"/>
        </w:rPr>
        <w:t>aux</w:t>
      </w:r>
      <w:r>
        <w:rPr>
          <w:spacing w:val="-2"/>
          <w:sz w:val="24"/>
        </w:rPr>
        <w:t xml:space="preserve"> </w:t>
      </w:r>
      <w:r>
        <w:rPr>
          <w:sz w:val="24"/>
        </w:rPr>
        <w:t>élus</w:t>
      </w:r>
      <w:r>
        <w:rPr>
          <w:spacing w:val="5"/>
          <w:sz w:val="24"/>
        </w:rPr>
        <w:t xml:space="preserve"> </w:t>
      </w:r>
      <w:r>
        <w:rPr>
          <w:spacing w:val="-10"/>
          <w:sz w:val="24"/>
        </w:rPr>
        <w:t>;</w:t>
      </w:r>
    </w:p>
    <w:p w14:paraId="0AA60075" w14:textId="77777777" w:rsidR="00FA672C" w:rsidRDefault="00000000">
      <w:pPr>
        <w:pStyle w:val="Paragraphedeliste"/>
        <w:numPr>
          <w:ilvl w:val="0"/>
          <w:numId w:val="4"/>
        </w:numPr>
        <w:tabs>
          <w:tab w:val="left" w:pos="1461"/>
        </w:tabs>
        <w:ind w:right="618" w:firstLine="851"/>
        <w:rPr>
          <w:sz w:val="24"/>
        </w:rPr>
      </w:pPr>
      <w:r>
        <w:rPr>
          <w:sz w:val="24"/>
        </w:rPr>
        <w:t>le</w:t>
      </w:r>
      <w:r>
        <w:rPr>
          <w:spacing w:val="-13"/>
          <w:sz w:val="24"/>
        </w:rPr>
        <w:t xml:space="preserve"> </w:t>
      </w:r>
      <w:r>
        <w:rPr>
          <w:sz w:val="24"/>
        </w:rPr>
        <w:t>contrat</w:t>
      </w:r>
      <w:r>
        <w:rPr>
          <w:spacing w:val="-12"/>
          <w:sz w:val="24"/>
        </w:rPr>
        <w:t xml:space="preserve"> </w:t>
      </w:r>
      <w:r>
        <w:rPr>
          <w:sz w:val="24"/>
        </w:rPr>
        <w:t>de</w:t>
      </w:r>
      <w:r>
        <w:rPr>
          <w:spacing w:val="-11"/>
          <w:sz w:val="24"/>
        </w:rPr>
        <w:t xml:space="preserve"> </w:t>
      </w:r>
      <w:r>
        <w:rPr>
          <w:sz w:val="24"/>
        </w:rPr>
        <w:t>cession</w:t>
      </w:r>
      <w:r>
        <w:rPr>
          <w:spacing w:val="-12"/>
          <w:sz w:val="24"/>
        </w:rPr>
        <w:t xml:space="preserve"> </w:t>
      </w:r>
      <w:r>
        <w:rPr>
          <w:sz w:val="24"/>
        </w:rPr>
        <w:t>prévoit</w:t>
      </w:r>
      <w:r>
        <w:rPr>
          <w:spacing w:val="-11"/>
          <w:sz w:val="24"/>
        </w:rPr>
        <w:t xml:space="preserve"> </w:t>
      </w:r>
      <w:r>
        <w:rPr>
          <w:sz w:val="24"/>
        </w:rPr>
        <w:t>la</w:t>
      </w:r>
      <w:r>
        <w:rPr>
          <w:spacing w:val="-13"/>
          <w:sz w:val="24"/>
        </w:rPr>
        <w:t xml:space="preserve"> </w:t>
      </w:r>
      <w:r>
        <w:rPr>
          <w:sz w:val="24"/>
        </w:rPr>
        <w:t>possibilité</w:t>
      </w:r>
      <w:r>
        <w:rPr>
          <w:spacing w:val="-13"/>
          <w:sz w:val="24"/>
        </w:rPr>
        <w:t xml:space="preserve"> </w:t>
      </w:r>
      <w:r>
        <w:rPr>
          <w:sz w:val="24"/>
        </w:rPr>
        <w:t>d’une</w:t>
      </w:r>
      <w:r>
        <w:rPr>
          <w:spacing w:val="-14"/>
          <w:sz w:val="24"/>
        </w:rPr>
        <w:t xml:space="preserve"> </w:t>
      </w:r>
      <w:r>
        <w:rPr>
          <w:sz w:val="24"/>
        </w:rPr>
        <w:t>licence</w:t>
      </w:r>
      <w:r>
        <w:rPr>
          <w:spacing w:val="-10"/>
          <w:sz w:val="24"/>
        </w:rPr>
        <w:t xml:space="preserve"> </w:t>
      </w:r>
      <w:r>
        <w:rPr>
          <w:sz w:val="24"/>
        </w:rPr>
        <w:t>au</w:t>
      </w:r>
      <w:r>
        <w:rPr>
          <w:spacing w:val="-12"/>
          <w:sz w:val="24"/>
        </w:rPr>
        <w:t xml:space="preserve"> </w:t>
      </w:r>
      <w:r>
        <w:rPr>
          <w:sz w:val="24"/>
        </w:rPr>
        <w:t>profit</w:t>
      </w:r>
      <w:r>
        <w:rPr>
          <w:spacing w:val="-12"/>
          <w:sz w:val="24"/>
        </w:rPr>
        <w:t xml:space="preserve"> </w:t>
      </w:r>
      <w:r>
        <w:rPr>
          <w:sz w:val="24"/>
        </w:rPr>
        <w:t>du</w:t>
      </w:r>
      <w:r>
        <w:rPr>
          <w:spacing w:val="-12"/>
          <w:sz w:val="24"/>
        </w:rPr>
        <w:t xml:space="preserve"> </w:t>
      </w:r>
      <w:r>
        <w:rPr>
          <w:sz w:val="24"/>
        </w:rPr>
        <w:t>cédant,</w:t>
      </w:r>
      <w:r>
        <w:rPr>
          <w:spacing w:val="-10"/>
          <w:sz w:val="24"/>
        </w:rPr>
        <w:t xml:space="preserve"> </w:t>
      </w:r>
      <w:r>
        <w:rPr>
          <w:sz w:val="24"/>
        </w:rPr>
        <w:t>notamment pour</w:t>
      </w:r>
      <w:r>
        <w:rPr>
          <w:spacing w:val="-13"/>
          <w:sz w:val="24"/>
        </w:rPr>
        <w:t xml:space="preserve"> </w:t>
      </w:r>
      <w:r>
        <w:rPr>
          <w:sz w:val="24"/>
        </w:rPr>
        <w:t>la</w:t>
      </w:r>
      <w:r>
        <w:rPr>
          <w:spacing w:val="-13"/>
          <w:sz w:val="24"/>
        </w:rPr>
        <w:t xml:space="preserve"> </w:t>
      </w:r>
      <w:r>
        <w:rPr>
          <w:sz w:val="24"/>
        </w:rPr>
        <w:t>classe</w:t>
      </w:r>
      <w:r>
        <w:rPr>
          <w:spacing w:val="-13"/>
          <w:sz w:val="24"/>
        </w:rPr>
        <w:t xml:space="preserve"> </w:t>
      </w:r>
      <w:r>
        <w:rPr>
          <w:sz w:val="24"/>
        </w:rPr>
        <w:t>14,</w:t>
      </w:r>
      <w:r>
        <w:rPr>
          <w:spacing w:val="-11"/>
          <w:sz w:val="24"/>
        </w:rPr>
        <w:t xml:space="preserve"> </w:t>
      </w:r>
      <w:r>
        <w:rPr>
          <w:sz w:val="24"/>
        </w:rPr>
        <w:t>les</w:t>
      </w:r>
      <w:r>
        <w:rPr>
          <w:spacing w:val="-12"/>
          <w:sz w:val="24"/>
        </w:rPr>
        <w:t xml:space="preserve"> </w:t>
      </w:r>
      <w:r>
        <w:rPr>
          <w:sz w:val="24"/>
        </w:rPr>
        <w:t>acteurs</w:t>
      </w:r>
      <w:r>
        <w:rPr>
          <w:spacing w:val="-13"/>
          <w:sz w:val="24"/>
        </w:rPr>
        <w:t xml:space="preserve"> </w:t>
      </w:r>
      <w:r>
        <w:rPr>
          <w:sz w:val="24"/>
        </w:rPr>
        <w:t>locaux</w:t>
      </w:r>
      <w:r>
        <w:rPr>
          <w:spacing w:val="-12"/>
          <w:sz w:val="24"/>
        </w:rPr>
        <w:t xml:space="preserve"> </w:t>
      </w:r>
      <w:r>
        <w:rPr>
          <w:sz w:val="24"/>
        </w:rPr>
        <w:t>peuvent</w:t>
      </w:r>
      <w:r>
        <w:rPr>
          <w:spacing w:val="-12"/>
          <w:sz w:val="24"/>
        </w:rPr>
        <w:t xml:space="preserve"> </w:t>
      </w:r>
      <w:r>
        <w:rPr>
          <w:sz w:val="24"/>
        </w:rPr>
        <w:t>continuer</w:t>
      </w:r>
      <w:r>
        <w:rPr>
          <w:spacing w:val="-13"/>
          <w:sz w:val="24"/>
        </w:rPr>
        <w:t xml:space="preserve"> </w:t>
      </w:r>
      <w:r>
        <w:rPr>
          <w:sz w:val="24"/>
        </w:rPr>
        <w:t>de</w:t>
      </w:r>
      <w:r>
        <w:rPr>
          <w:spacing w:val="-13"/>
          <w:sz w:val="24"/>
        </w:rPr>
        <w:t xml:space="preserve"> </w:t>
      </w:r>
      <w:r>
        <w:rPr>
          <w:sz w:val="24"/>
        </w:rPr>
        <w:t>développer</w:t>
      </w:r>
      <w:r>
        <w:rPr>
          <w:spacing w:val="-13"/>
          <w:sz w:val="24"/>
        </w:rPr>
        <w:t xml:space="preserve"> </w:t>
      </w:r>
      <w:r>
        <w:rPr>
          <w:sz w:val="24"/>
        </w:rPr>
        <w:t>leur</w:t>
      </w:r>
      <w:r>
        <w:rPr>
          <w:spacing w:val="-13"/>
          <w:sz w:val="24"/>
        </w:rPr>
        <w:t xml:space="preserve"> </w:t>
      </w:r>
      <w:r>
        <w:rPr>
          <w:sz w:val="24"/>
        </w:rPr>
        <w:t>production,</w:t>
      </w:r>
      <w:r>
        <w:rPr>
          <w:spacing w:val="-12"/>
          <w:sz w:val="24"/>
        </w:rPr>
        <w:t xml:space="preserve"> </w:t>
      </w:r>
      <w:r>
        <w:rPr>
          <w:sz w:val="24"/>
        </w:rPr>
        <w:t xml:space="preserve">notamment avec la marque « </w:t>
      </w:r>
      <w:r>
        <w:rPr>
          <w:i/>
          <w:sz w:val="24"/>
        </w:rPr>
        <w:t xml:space="preserve">Vendôme, bien plus qu’une place </w:t>
      </w:r>
      <w:r>
        <w:rPr>
          <w:sz w:val="24"/>
        </w:rPr>
        <w:t>» ;</w:t>
      </w:r>
    </w:p>
    <w:p w14:paraId="1D6C4619" w14:textId="77777777" w:rsidR="00FA672C" w:rsidRDefault="00000000">
      <w:pPr>
        <w:pStyle w:val="Paragraphedeliste"/>
        <w:numPr>
          <w:ilvl w:val="0"/>
          <w:numId w:val="4"/>
        </w:numPr>
        <w:tabs>
          <w:tab w:val="left" w:pos="1468"/>
        </w:tabs>
        <w:spacing w:before="1"/>
        <w:ind w:right="619" w:firstLine="851"/>
        <w:rPr>
          <w:sz w:val="24"/>
        </w:rPr>
      </w:pPr>
      <w:r>
        <w:rPr>
          <w:sz w:val="24"/>
        </w:rPr>
        <w:t>sur</w:t>
      </w:r>
      <w:r>
        <w:rPr>
          <w:spacing w:val="-5"/>
          <w:sz w:val="24"/>
        </w:rPr>
        <w:t xml:space="preserve"> </w:t>
      </w:r>
      <w:r>
        <w:rPr>
          <w:sz w:val="24"/>
        </w:rPr>
        <w:t>requête</w:t>
      </w:r>
      <w:r>
        <w:rPr>
          <w:spacing w:val="-6"/>
          <w:sz w:val="24"/>
        </w:rPr>
        <w:t xml:space="preserve"> </w:t>
      </w:r>
      <w:r>
        <w:rPr>
          <w:sz w:val="24"/>
        </w:rPr>
        <w:t>de</w:t>
      </w:r>
      <w:r>
        <w:rPr>
          <w:spacing w:val="-6"/>
          <w:sz w:val="24"/>
        </w:rPr>
        <w:t xml:space="preserve"> </w:t>
      </w:r>
      <w:r>
        <w:rPr>
          <w:sz w:val="24"/>
        </w:rPr>
        <w:t>joailliers</w:t>
      </w:r>
      <w:r>
        <w:rPr>
          <w:spacing w:val="-3"/>
          <w:sz w:val="24"/>
        </w:rPr>
        <w:t xml:space="preserve"> </w:t>
      </w:r>
      <w:r>
        <w:rPr>
          <w:sz w:val="24"/>
        </w:rPr>
        <w:t>concurrents,</w:t>
      </w:r>
      <w:r>
        <w:rPr>
          <w:spacing w:val="-4"/>
          <w:sz w:val="24"/>
        </w:rPr>
        <w:t xml:space="preserve"> </w:t>
      </w:r>
      <w:r>
        <w:rPr>
          <w:sz w:val="24"/>
        </w:rPr>
        <w:t>l’INPI</w:t>
      </w:r>
      <w:r>
        <w:rPr>
          <w:spacing w:val="-8"/>
          <w:sz w:val="24"/>
        </w:rPr>
        <w:t xml:space="preserve"> </w:t>
      </w:r>
      <w:r>
        <w:rPr>
          <w:sz w:val="24"/>
        </w:rPr>
        <w:t>a</w:t>
      </w:r>
      <w:r>
        <w:rPr>
          <w:spacing w:val="-6"/>
          <w:sz w:val="24"/>
        </w:rPr>
        <w:t xml:space="preserve"> </w:t>
      </w:r>
      <w:r>
        <w:rPr>
          <w:sz w:val="24"/>
        </w:rPr>
        <w:t>déclaré</w:t>
      </w:r>
      <w:r>
        <w:rPr>
          <w:spacing w:val="-6"/>
          <w:sz w:val="24"/>
        </w:rPr>
        <w:t xml:space="preserve"> </w:t>
      </w:r>
      <w:r>
        <w:rPr>
          <w:sz w:val="24"/>
        </w:rPr>
        <w:t>que</w:t>
      </w:r>
      <w:r>
        <w:rPr>
          <w:spacing w:val="-6"/>
          <w:sz w:val="24"/>
        </w:rPr>
        <w:t xml:space="preserve"> </w:t>
      </w:r>
      <w:r>
        <w:rPr>
          <w:sz w:val="24"/>
        </w:rPr>
        <w:t>la</w:t>
      </w:r>
      <w:r>
        <w:rPr>
          <w:spacing w:val="-5"/>
          <w:sz w:val="24"/>
        </w:rPr>
        <w:t xml:space="preserve"> </w:t>
      </w:r>
      <w:r>
        <w:rPr>
          <w:sz w:val="24"/>
        </w:rPr>
        <w:t>marque</w:t>
      </w:r>
      <w:r>
        <w:rPr>
          <w:spacing w:val="-4"/>
          <w:sz w:val="24"/>
        </w:rPr>
        <w:t xml:space="preserve"> </w:t>
      </w:r>
      <w:r>
        <w:rPr>
          <w:sz w:val="24"/>
        </w:rPr>
        <w:t>«</w:t>
      </w:r>
      <w:r>
        <w:rPr>
          <w:spacing w:val="-2"/>
          <w:sz w:val="24"/>
        </w:rPr>
        <w:t xml:space="preserve"> </w:t>
      </w:r>
      <w:r>
        <w:rPr>
          <w:i/>
          <w:sz w:val="24"/>
        </w:rPr>
        <w:t>Vendôme</w:t>
      </w:r>
      <w:r>
        <w:rPr>
          <w:i/>
          <w:spacing w:val="-3"/>
          <w:sz w:val="24"/>
        </w:rPr>
        <w:t xml:space="preserve"> </w:t>
      </w:r>
      <w:r>
        <w:rPr>
          <w:sz w:val="24"/>
        </w:rPr>
        <w:t>»</w:t>
      </w:r>
      <w:r>
        <w:rPr>
          <w:spacing w:val="-5"/>
          <w:sz w:val="24"/>
        </w:rPr>
        <w:t xml:space="preserve"> </w:t>
      </w:r>
      <w:r>
        <w:rPr>
          <w:sz w:val="24"/>
        </w:rPr>
        <w:t>était partiellement nulle pour la classe 14, également la marque redéposée en 2019, de sorte que la cession de devenue caduque et le litige sans objet.</w:t>
      </w:r>
    </w:p>
    <w:p w14:paraId="5DC9EC65" w14:textId="77777777" w:rsidR="00FA672C" w:rsidRDefault="00000000">
      <w:pPr>
        <w:pStyle w:val="Corpsdetexte"/>
        <w:spacing w:before="276"/>
        <w:ind w:left="1333"/>
        <w:jc w:val="both"/>
      </w:pPr>
      <w:r>
        <w:t>Les</w:t>
      </w:r>
      <w:r>
        <w:rPr>
          <w:spacing w:val="-6"/>
        </w:rPr>
        <w:t xml:space="preserve"> </w:t>
      </w:r>
      <w:r>
        <w:t>parties</w:t>
      </w:r>
      <w:r>
        <w:rPr>
          <w:spacing w:val="-4"/>
        </w:rPr>
        <w:t xml:space="preserve"> </w:t>
      </w:r>
      <w:r>
        <w:t>ont</w:t>
      </w:r>
      <w:r>
        <w:rPr>
          <w:spacing w:val="-1"/>
        </w:rPr>
        <w:t xml:space="preserve"> </w:t>
      </w:r>
      <w:r>
        <w:t>été</w:t>
      </w:r>
      <w:r>
        <w:rPr>
          <w:spacing w:val="-5"/>
        </w:rPr>
        <w:t xml:space="preserve"> </w:t>
      </w:r>
      <w:r>
        <w:t>informées</w:t>
      </w:r>
      <w:r>
        <w:rPr>
          <w:spacing w:val="-4"/>
        </w:rPr>
        <w:t xml:space="preserve"> </w:t>
      </w:r>
      <w:r>
        <w:t>le</w:t>
      </w:r>
      <w:r>
        <w:rPr>
          <w:spacing w:val="-4"/>
        </w:rPr>
        <w:t xml:space="preserve"> </w:t>
      </w:r>
      <w:r>
        <w:t>19</w:t>
      </w:r>
      <w:r>
        <w:rPr>
          <w:spacing w:val="-3"/>
        </w:rPr>
        <w:t xml:space="preserve"> </w:t>
      </w:r>
      <w:r>
        <w:t>mai</w:t>
      </w:r>
      <w:r>
        <w:rPr>
          <w:spacing w:val="-4"/>
        </w:rPr>
        <w:t xml:space="preserve"> </w:t>
      </w:r>
      <w:r>
        <w:t>2025,</w:t>
      </w:r>
      <w:r>
        <w:rPr>
          <w:spacing w:val="-1"/>
        </w:rPr>
        <w:t xml:space="preserve"> </w:t>
      </w:r>
      <w:r>
        <w:t>en</w:t>
      </w:r>
      <w:r>
        <w:rPr>
          <w:spacing w:val="-1"/>
        </w:rPr>
        <w:t xml:space="preserve"> </w:t>
      </w:r>
      <w:r>
        <w:t>application</w:t>
      </w:r>
      <w:r>
        <w:rPr>
          <w:spacing w:val="-4"/>
        </w:rPr>
        <w:t xml:space="preserve"> </w:t>
      </w:r>
      <w:r>
        <w:t>des</w:t>
      </w:r>
      <w:r>
        <w:rPr>
          <w:spacing w:val="-4"/>
        </w:rPr>
        <w:t xml:space="preserve"> </w:t>
      </w:r>
      <w:r>
        <w:t>dispositions</w:t>
      </w:r>
      <w:r>
        <w:rPr>
          <w:spacing w:val="-3"/>
        </w:rPr>
        <w:t xml:space="preserve"> </w:t>
      </w:r>
      <w:r>
        <w:t>de</w:t>
      </w:r>
      <w:r>
        <w:rPr>
          <w:spacing w:val="-4"/>
        </w:rPr>
        <w:t xml:space="preserve"> </w:t>
      </w:r>
      <w:r>
        <w:rPr>
          <w:spacing w:val="-2"/>
        </w:rPr>
        <w:t>l’article</w:t>
      </w:r>
    </w:p>
    <w:p w14:paraId="267ECB31" w14:textId="77777777" w:rsidR="00FA672C" w:rsidRDefault="00000000">
      <w:pPr>
        <w:pStyle w:val="Corpsdetexte"/>
        <w:ind w:left="482" w:right="619"/>
        <w:jc w:val="both"/>
      </w:pPr>
      <w:r>
        <w:t>R. 611-7 du code de justice administrative, de ce que la décision à intervenir était susceptible d’être</w:t>
      </w:r>
      <w:r>
        <w:rPr>
          <w:spacing w:val="-4"/>
        </w:rPr>
        <w:t xml:space="preserve"> </w:t>
      </w:r>
      <w:r>
        <w:t>fondée</w:t>
      </w:r>
      <w:r>
        <w:rPr>
          <w:spacing w:val="-3"/>
        </w:rPr>
        <w:t xml:space="preserve"> </w:t>
      </w:r>
      <w:r>
        <w:t>sur</w:t>
      </w:r>
      <w:r>
        <w:rPr>
          <w:spacing w:val="-2"/>
        </w:rPr>
        <w:t xml:space="preserve"> </w:t>
      </w:r>
      <w:r>
        <w:t>un</w:t>
      </w:r>
      <w:r>
        <w:rPr>
          <w:spacing w:val="-2"/>
        </w:rPr>
        <w:t xml:space="preserve"> </w:t>
      </w:r>
      <w:r>
        <w:t>moyen</w:t>
      </w:r>
      <w:r>
        <w:rPr>
          <w:spacing w:val="-3"/>
        </w:rPr>
        <w:t xml:space="preserve"> </w:t>
      </w:r>
      <w:r>
        <w:t>relevé</w:t>
      </w:r>
      <w:r>
        <w:rPr>
          <w:spacing w:val="-4"/>
        </w:rPr>
        <w:t xml:space="preserve"> </w:t>
      </w:r>
      <w:r>
        <w:t>d’office</w:t>
      </w:r>
      <w:r>
        <w:rPr>
          <w:spacing w:val="-3"/>
        </w:rPr>
        <w:t xml:space="preserve"> </w:t>
      </w:r>
      <w:r>
        <w:t>tiré</w:t>
      </w:r>
      <w:r>
        <w:rPr>
          <w:spacing w:val="-4"/>
        </w:rPr>
        <w:t xml:space="preserve"> </w:t>
      </w:r>
      <w:r>
        <w:t>de</w:t>
      </w:r>
      <w:r>
        <w:rPr>
          <w:spacing w:val="-3"/>
        </w:rPr>
        <w:t xml:space="preserve"> </w:t>
      </w:r>
      <w:r>
        <w:t>l’irrecevabilité</w:t>
      </w:r>
      <w:r>
        <w:rPr>
          <w:spacing w:val="-1"/>
        </w:rPr>
        <w:t xml:space="preserve"> </w:t>
      </w:r>
      <w:r>
        <w:t>des</w:t>
      </w:r>
      <w:r>
        <w:rPr>
          <w:spacing w:val="-3"/>
        </w:rPr>
        <w:t xml:space="preserve"> </w:t>
      </w:r>
      <w:r>
        <w:t>moyens</w:t>
      </w:r>
      <w:r>
        <w:rPr>
          <w:spacing w:val="-3"/>
        </w:rPr>
        <w:t xml:space="preserve"> </w:t>
      </w:r>
      <w:r>
        <w:t>de</w:t>
      </w:r>
      <w:r>
        <w:rPr>
          <w:spacing w:val="-3"/>
        </w:rPr>
        <w:t xml:space="preserve"> </w:t>
      </w:r>
      <w:r>
        <w:t>légalité</w:t>
      </w:r>
      <w:r>
        <w:rPr>
          <w:spacing w:val="-2"/>
        </w:rPr>
        <w:t xml:space="preserve"> </w:t>
      </w:r>
      <w:r>
        <w:t>externe invoqués pour la première fois après l’expiration du délai de recours et relevant d’une cause juridique distincte de ceux invoqués pendant ce délai.</w:t>
      </w:r>
    </w:p>
    <w:p w14:paraId="6945CAE0" w14:textId="77777777" w:rsidR="00FA672C" w:rsidRDefault="00FA672C">
      <w:pPr>
        <w:pStyle w:val="Corpsdetexte"/>
      </w:pPr>
    </w:p>
    <w:p w14:paraId="3584D66E" w14:textId="77777777" w:rsidR="00FA672C" w:rsidRDefault="00000000">
      <w:pPr>
        <w:pStyle w:val="Corpsdetexte"/>
        <w:ind w:left="482" w:right="620" w:firstLine="851"/>
        <w:jc w:val="both"/>
      </w:pPr>
      <w:r>
        <w:t>Par</w:t>
      </w:r>
      <w:r>
        <w:rPr>
          <w:spacing w:val="-8"/>
        </w:rPr>
        <w:t xml:space="preserve"> </w:t>
      </w:r>
      <w:r>
        <w:t>un</w:t>
      </w:r>
      <w:r>
        <w:rPr>
          <w:spacing w:val="-7"/>
        </w:rPr>
        <w:t xml:space="preserve"> </w:t>
      </w:r>
      <w:r>
        <w:t>mémoire</w:t>
      </w:r>
      <w:r>
        <w:rPr>
          <w:spacing w:val="-8"/>
        </w:rPr>
        <w:t xml:space="preserve"> </w:t>
      </w:r>
      <w:r>
        <w:t>enregistré</w:t>
      </w:r>
      <w:r>
        <w:rPr>
          <w:spacing w:val="-8"/>
        </w:rPr>
        <w:t xml:space="preserve"> </w:t>
      </w:r>
      <w:r>
        <w:t>le</w:t>
      </w:r>
      <w:r>
        <w:rPr>
          <w:spacing w:val="-8"/>
        </w:rPr>
        <w:t xml:space="preserve"> </w:t>
      </w:r>
      <w:r>
        <w:t>20</w:t>
      </w:r>
      <w:r>
        <w:rPr>
          <w:spacing w:val="-5"/>
        </w:rPr>
        <w:t xml:space="preserve"> </w:t>
      </w:r>
      <w:r>
        <w:t>mai</w:t>
      </w:r>
      <w:r>
        <w:rPr>
          <w:spacing w:val="-7"/>
        </w:rPr>
        <w:t xml:space="preserve"> </w:t>
      </w:r>
      <w:r>
        <w:t>2025,</w:t>
      </w:r>
      <w:r>
        <w:rPr>
          <w:spacing w:val="-5"/>
        </w:rPr>
        <w:t xml:space="preserve"> </w:t>
      </w:r>
      <w:r>
        <w:t>l’association</w:t>
      </w:r>
      <w:r>
        <w:rPr>
          <w:spacing w:val="-7"/>
        </w:rPr>
        <w:t xml:space="preserve"> </w:t>
      </w:r>
      <w:r>
        <w:t>« Vendôme,</w:t>
      </w:r>
      <w:r>
        <w:rPr>
          <w:spacing w:val="-6"/>
        </w:rPr>
        <w:t xml:space="preserve"> </w:t>
      </w:r>
      <w:r>
        <w:t>notre</w:t>
      </w:r>
      <w:r>
        <w:rPr>
          <w:spacing w:val="-8"/>
        </w:rPr>
        <w:t xml:space="preserve"> </w:t>
      </w:r>
      <w:r>
        <w:t>patrimoine » soutient</w:t>
      </w:r>
      <w:r>
        <w:rPr>
          <w:spacing w:val="25"/>
        </w:rPr>
        <w:t xml:space="preserve"> </w:t>
      </w:r>
      <w:r>
        <w:t>en</w:t>
      </w:r>
      <w:r>
        <w:rPr>
          <w:spacing w:val="25"/>
        </w:rPr>
        <w:t xml:space="preserve"> </w:t>
      </w:r>
      <w:r>
        <w:t>réponse</w:t>
      </w:r>
      <w:r>
        <w:rPr>
          <w:spacing w:val="28"/>
        </w:rPr>
        <w:t xml:space="preserve"> </w:t>
      </w:r>
      <w:r>
        <w:t>ne</w:t>
      </w:r>
      <w:r>
        <w:rPr>
          <w:spacing w:val="24"/>
        </w:rPr>
        <w:t xml:space="preserve"> </w:t>
      </w:r>
      <w:r>
        <w:t>pas</w:t>
      </w:r>
      <w:r>
        <w:rPr>
          <w:spacing w:val="25"/>
        </w:rPr>
        <w:t xml:space="preserve"> </w:t>
      </w:r>
      <w:r>
        <w:t>avoir</w:t>
      </w:r>
      <w:r>
        <w:rPr>
          <w:spacing w:val="25"/>
        </w:rPr>
        <w:t xml:space="preserve"> </w:t>
      </w:r>
      <w:r>
        <w:t>soulevé</w:t>
      </w:r>
      <w:r>
        <w:rPr>
          <w:spacing w:val="24"/>
        </w:rPr>
        <w:t xml:space="preserve"> </w:t>
      </w:r>
      <w:r>
        <w:t>de</w:t>
      </w:r>
      <w:r>
        <w:rPr>
          <w:spacing w:val="24"/>
        </w:rPr>
        <w:t xml:space="preserve"> </w:t>
      </w:r>
      <w:r>
        <w:t>moyen</w:t>
      </w:r>
      <w:r>
        <w:rPr>
          <w:spacing w:val="25"/>
        </w:rPr>
        <w:t xml:space="preserve"> </w:t>
      </w:r>
      <w:r>
        <w:t>de</w:t>
      </w:r>
      <w:r>
        <w:rPr>
          <w:spacing w:val="24"/>
        </w:rPr>
        <w:t xml:space="preserve"> </w:t>
      </w:r>
      <w:r>
        <w:t>légalité</w:t>
      </w:r>
      <w:r>
        <w:rPr>
          <w:spacing w:val="25"/>
        </w:rPr>
        <w:t xml:space="preserve"> </w:t>
      </w:r>
      <w:r>
        <w:t>externe</w:t>
      </w:r>
      <w:r>
        <w:rPr>
          <w:spacing w:val="24"/>
        </w:rPr>
        <w:t xml:space="preserve"> </w:t>
      </w:r>
      <w:r>
        <w:t>mais</w:t>
      </w:r>
      <w:r>
        <w:rPr>
          <w:spacing w:val="32"/>
        </w:rPr>
        <w:t xml:space="preserve"> </w:t>
      </w:r>
      <w:r>
        <w:t>deux</w:t>
      </w:r>
      <w:r>
        <w:rPr>
          <w:spacing w:val="25"/>
        </w:rPr>
        <w:t xml:space="preserve"> </w:t>
      </w:r>
      <w:r>
        <w:t>moyens</w:t>
      </w:r>
      <w:r>
        <w:rPr>
          <w:spacing w:val="25"/>
        </w:rPr>
        <w:t xml:space="preserve"> </w:t>
      </w:r>
      <w:r>
        <w:t>de</w:t>
      </w:r>
    </w:p>
    <w:p w14:paraId="442318BF" w14:textId="77777777" w:rsidR="00FA672C" w:rsidRDefault="00FA672C">
      <w:pPr>
        <w:pStyle w:val="Corpsdetexte"/>
        <w:jc w:val="both"/>
        <w:sectPr w:rsidR="00FA672C">
          <w:headerReference w:type="default" r:id="rId7"/>
          <w:pgSz w:w="11910" w:h="16840"/>
          <w:pgMar w:top="1400" w:right="566" w:bottom="280" w:left="992" w:header="1142" w:footer="0" w:gutter="0"/>
          <w:pgNumType w:start="2"/>
          <w:cols w:space="720"/>
        </w:sectPr>
      </w:pPr>
    </w:p>
    <w:p w14:paraId="1179289D" w14:textId="77777777" w:rsidR="00FA672C" w:rsidRDefault="00FA672C">
      <w:pPr>
        <w:pStyle w:val="Corpsdetexte"/>
        <w:spacing w:before="228"/>
      </w:pPr>
    </w:p>
    <w:p w14:paraId="7017BE9D" w14:textId="77777777" w:rsidR="00FA672C" w:rsidRDefault="00000000">
      <w:pPr>
        <w:pStyle w:val="Corpsdetexte"/>
        <w:ind w:left="482"/>
      </w:pPr>
      <w:r>
        <w:t>légalité</w:t>
      </w:r>
      <w:r>
        <w:rPr>
          <w:spacing w:val="-8"/>
        </w:rPr>
        <w:t xml:space="preserve"> </w:t>
      </w:r>
      <w:r>
        <w:t>interne</w:t>
      </w:r>
      <w:r>
        <w:rPr>
          <w:spacing w:val="-9"/>
        </w:rPr>
        <w:t xml:space="preserve"> </w:t>
      </w:r>
      <w:r>
        <w:t>tirés</w:t>
      </w:r>
      <w:r>
        <w:rPr>
          <w:spacing w:val="-6"/>
        </w:rPr>
        <w:t xml:space="preserve"> </w:t>
      </w:r>
      <w:r>
        <w:t>de</w:t>
      </w:r>
      <w:r>
        <w:rPr>
          <w:spacing w:val="-8"/>
        </w:rPr>
        <w:t xml:space="preserve"> </w:t>
      </w:r>
      <w:r>
        <w:t>la</w:t>
      </w:r>
      <w:r>
        <w:rPr>
          <w:spacing w:val="-5"/>
        </w:rPr>
        <w:t xml:space="preserve"> </w:t>
      </w:r>
      <w:r>
        <w:t>méconnaissance</w:t>
      </w:r>
      <w:r>
        <w:rPr>
          <w:spacing w:val="-8"/>
        </w:rPr>
        <w:t xml:space="preserve"> </w:t>
      </w:r>
      <w:r>
        <w:t>du</w:t>
      </w:r>
      <w:r>
        <w:rPr>
          <w:spacing w:val="-6"/>
        </w:rPr>
        <w:t xml:space="preserve"> </w:t>
      </w:r>
      <w:r>
        <w:t>principe</w:t>
      </w:r>
      <w:r>
        <w:rPr>
          <w:spacing w:val="-8"/>
        </w:rPr>
        <w:t xml:space="preserve"> </w:t>
      </w:r>
      <w:r>
        <w:t>d’inaliénabilité</w:t>
      </w:r>
      <w:r>
        <w:rPr>
          <w:spacing w:val="-7"/>
        </w:rPr>
        <w:t xml:space="preserve"> </w:t>
      </w:r>
      <w:r>
        <w:t>du</w:t>
      </w:r>
      <w:r>
        <w:rPr>
          <w:spacing w:val="-7"/>
        </w:rPr>
        <w:t xml:space="preserve"> </w:t>
      </w:r>
      <w:r>
        <w:t>domaine</w:t>
      </w:r>
      <w:r>
        <w:rPr>
          <w:spacing w:val="-4"/>
        </w:rPr>
        <w:t xml:space="preserve"> </w:t>
      </w:r>
      <w:r>
        <w:t>public</w:t>
      </w:r>
      <w:r>
        <w:rPr>
          <w:spacing w:val="-8"/>
        </w:rPr>
        <w:t xml:space="preserve"> </w:t>
      </w:r>
      <w:r>
        <w:t>et</w:t>
      </w:r>
      <w:r>
        <w:rPr>
          <w:spacing w:val="-6"/>
        </w:rPr>
        <w:t xml:space="preserve"> </w:t>
      </w:r>
      <w:r>
        <w:rPr>
          <w:spacing w:val="-2"/>
        </w:rPr>
        <w:t>celui</w:t>
      </w:r>
    </w:p>
    <w:p w14:paraId="59F873FC" w14:textId="77777777" w:rsidR="00FA672C" w:rsidRDefault="00000000">
      <w:pPr>
        <w:pStyle w:val="Corpsdetexte"/>
        <w:ind w:left="482"/>
      </w:pPr>
      <w:r>
        <w:t>tiré</w:t>
      </w:r>
      <w:r>
        <w:rPr>
          <w:spacing w:val="-5"/>
        </w:rPr>
        <w:t xml:space="preserve"> </w:t>
      </w:r>
      <w:r>
        <w:t>d’une</w:t>
      </w:r>
      <w:r>
        <w:rPr>
          <w:spacing w:val="-2"/>
        </w:rPr>
        <w:t xml:space="preserve"> </w:t>
      </w:r>
      <w:r>
        <w:t>cession non</w:t>
      </w:r>
      <w:r>
        <w:rPr>
          <w:spacing w:val="-1"/>
        </w:rPr>
        <w:t xml:space="preserve"> </w:t>
      </w:r>
      <w:r>
        <w:t>justifiée</w:t>
      </w:r>
      <w:r>
        <w:rPr>
          <w:spacing w:val="-2"/>
        </w:rPr>
        <w:t xml:space="preserve"> </w:t>
      </w:r>
      <w:r>
        <w:t>en</w:t>
      </w:r>
      <w:r>
        <w:rPr>
          <w:spacing w:val="-2"/>
        </w:rPr>
        <w:t xml:space="preserve"> </w:t>
      </w:r>
      <w:r>
        <w:t>dessous</w:t>
      </w:r>
      <w:r>
        <w:rPr>
          <w:spacing w:val="-1"/>
        </w:rPr>
        <w:t xml:space="preserve"> </w:t>
      </w:r>
      <w:r>
        <w:t>de</w:t>
      </w:r>
      <w:r>
        <w:rPr>
          <w:spacing w:val="-2"/>
        </w:rPr>
        <w:t xml:space="preserve"> </w:t>
      </w:r>
      <w:r>
        <w:t>la</w:t>
      </w:r>
      <w:r>
        <w:rPr>
          <w:spacing w:val="-2"/>
        </w:rPr>
        <w:t xml:space="preserve"> </w:t>
      </w:r>
      <w:r>
        <w:t>valeur</w:t>
      </w:r>
      <w:r>
        <w:rPr>
          <w:spacing w:val="-2"/>
        </w:rPr>
        <w:t xml:space="preserve"> </w:t>
      </w:r>
      <w:r>
        <w:t>du</w:t>
      </w:r>
      <w:r>
        <w:rPr>
          <w:spacing w:val="-1"/>
        </w:rPr>
        <w:t xml:space="preserve"> </w:t>
      </w:r>
      <w:r>
        <w:rPr>
          <w:spacing w:val="-2"/>
        </w:rPr>
        <w:t>marché.</w:t>
      </w:r>
    </w:p>
    <w:p w14:paraId="2B867A6B" w14:textId="77777777" w:rsidR="00FA672C" w:rsidRDefault="00000000">
      <w:pPr>
        <w:pStyle w:val="Corpsdetexte"/>
        <w:spacing w:before="2" w:line="550" w:lineRule="atLeast"/>
        <w:ind w:left="1333" w:right="5767"/>
      </w:pPr>
      <w:r>
        <w:t>Vu</w:t>
      </w:r>
      <w:r>
        <w:rPr>
          <w:spacing w:val="-7"/>
        </w:rPr>
        <w:t xml:space="preserve"> </w:t>
      </w:r>
      <w:r>
        <w:t>les</w:t>
      </w:r>
      <w:r>
        <w:rPr>
          <w:spacing w:val="-7"/>
        </w:rPr>
        <w:t xml:space="preserve"> </w:t>
      </w:r>
      <w:r>
        <w:t>autres</w:t>
      </w:r>
      <w:r>
        <w:rPr>
          <w:spacing w:val="-7"/>
        </w:rPr>
        <w:t xml:space="preserve"> </w:t>
      </w:r>
      <w:r>
        <w:t>pièces</w:t>
      </w:r>
      <w:r>
        <w:rPr>
          <w:spacing w:val="-7"/>
        </w:rPr>
        <w:t xml:space="preserve"> </w:t>
      </w:r>
      <w:r>
        <w:t>du</w:t>
      </w:r>
      <w:r>
        <w:rPr>
          <w:spacing w:val="-6"/>
        </w:rPr>
        <w:t xml:space="preserve"> </w:t>
      </w:r>
      <w:r>
        <w:t>dossier. Vu :</w:t>
      </w:r>
    </w:p>
    <w:p w14:paraId="6113159D" w14:textId="77777777" w:rsidR="00FA672C" w:rsidRDefault="00000000">
      <w:pPr>
        <w:pStyle w:val="Paragraphedeliste"/>
        <w:numPr>
          <w:ilvl w:val="0"/>
          <w:numId w:val="3"/>
        </w:numPr>
        <w:tabs>
          <w:tab w:val="left" w:pos="1471"/>
        </w:tabs>
        <w:spacing w:before="2"/>
        <w:ind w:left="1471" w:hanging="138"/>
        <w:jc w:val="left"/>
        <w:rPr>
          <w:sz w:val="24"/>
        </w:rPr>
      </w:pPr>
      <w:r>
        <w:rPr>
          <w:sz w:val="24"/>
        </w:rPr>
        <w:t>le</w:t>
      </w:r>
      <w:r>
        <w:rPr>
          <w:spacing w:val="-2"/>
          <w:sz w:val="24"/>
        </w:rPr>
        <w:t xml:space="preserve"> </w:t>
      </w:r>
      <w:r>
        <w:rPr>
          <w:sz w:val="24"/>
        </w:rPr>
        <w:t>code</w:t>
      </w:r>
      <w:r>
        <w:rPr>
          <w:spacing w:val="-1"/>
          <w:sz w:val="24"/>
        </w:rPr>
        <w:t xml:space="preserve"> </w:t>
      </w:r>
      <w:r>
        <w:rPr>
          <w:sz w:val="24"/>
        </w:rPr>
        <w:t xml:space="preserve">civil </w:t>
      </w:r>
      <w:r>
        <w:rPr>
          <w:spacing w:val="-10"/>
          <w:sz w:val="24"/>
        </w:rPr>
        <w:t>;</w:t>
      </w:r>
    </w:p>
    <w:p w14:paraId="34311176" w14:textId="77777777" w:rsidR="00FA672C" w:rsidRDefault="00000000">
      <w:pPr>
        <w:pStyle w:val="Paragraphedeliste"/>
        <w:numPr>
          <w:ilvl w:val="0"/>
          <w:numId w:val="3"/>
        </w:numPr>
        <w:tabs>
          <w:tab w:val="left" w:pos="1471"/>
        </w:tabs>
        <w:ind w:left="1471" w:hanging="138"/>
        <w:jc w:val="left"/>
        <w:rPr>
          <w:sz w:val="24"/>
        </w:rPr>
      </w:pPr>
      <w:r>
        <w:rPr>
          <w:sz w:val="24"/>
        </w:rPr>
        <w:t>le</w:t>
      </w:r>
      <w:r>
        <w:rPr>
          <w:spacing w:val="-2"/>
          <w:sz w:val="24"/>
        </w:rPr>
        <w:t xml:space="preserve"> </w:t>
      </w:r>
      <w:r>
        <w:rPr>
          <w:sz w:val="24"/>
        </w:rPr>
        <w:t>code</w:t>
      </w:r>
      <w:r>
        <w:rPr>
          <w:spacing w:val="-3"/>
          <w:sz w:val="24"/>
        </w:rPr>
        <w:t xml:space="preserve"> </w:t>
      </w:r>
      <w:r>
        <w:rPr>
          <w:sz w:val="24"/>
        </w:rPr>
        <w:t>du commerce</w:t>
      </w:r>
      <w:r>
        <w:rPr>
          <w:spacing w:val="-1"/>
          <w:sz w:val="24"/>
        </w:rPr>
        <w:t xml:space="preserve"> </w:t>
      </w:r>
      <w:r>
        <w:rPr>
          <w:spacing w:val="-10"/>
          <w:sz w:val="24"/>
        </w:rPr>
        <w:t>;</w:t>
      </w:r>
    </w:p>
    <w:p w14:paraId="5977A525" w14:textId="77777777" w:rsidR="00FA672C" w:rsidRDefault="00000000">
      <w:pPr>
        <w:pStyle w:val="Paragraphedeliste"/>
        <w:numPr>
          <w:ilvl w:val="0"/>
          <w:numId w:val="3"/>
        </w:numPr>
        <w:tabs>
          <w:tab w:val="left" w:pos="1471"/>
        </w:tabs>
        <w:ind w:left="1471" w:hanging="138"/>
        <w:jc w:val="left"/>
        <w:rPr>
          <w:sz w:val="24"/>
        </w:rPr>
      </w:pPr>
      <w:r>
        <w:rPr>
          <w:sz w:val="24"/>
        </w:rPr>
        <w:t>le</w:t>
      </w:r>
      <w:r>
        <w:rPr>
          <w:spacing w:val="-3"/>
          <w:sz w:val="24"/>
        </w:rPr>
        <w:t xml:space="preserve"> </w:t>
      </w:r>
      <w:r>
        <w:rPr>
          <w:sz w:val="24"/>
        </w:rPr>
        <w:t>code</w:t>
      </w:r>
      <w:r>
        <w:rPr>
          <w:spacing w:val="-3"/>
          <w:sz w:val="24"/>
        </w:rPr>
        <w:t xml:space="preserve"> </w:t>
      </w:r>
      <w:r>
        <w:rPr>
          <w:sz w:val="24"/>
        </w:rPr>
        <w:t>général</w:t>
      </w:r>
      <w:r>
        <w:rPr>
          <w:spacing w:val="-3"/>
          <w:sz w:val="24"/>
        </w:rPr>
        <w:t xml:space="preserve"> </w:t>
      </w:r>
      <w:r>
        <w:rPr>
          <w:sz w:val="24"/>
        </w:rPr>
        <w:t>des</w:t>
      </w:r>
      <w:r>
        <w:rPr>
          <w:spacing w:val="-3"/>
          <w:sz w:val="24"/>
        </w:rPr>
        <w:t xml:space="preserve"> </w:t>
      </w:r>
      <w:r>
        <w:rPr>
          <w:sz w:val="24"/>
        </w:rPr>
        <w:t>collectivités</w:t>
      </w:r>
      <w:r>
        <w:rPr>
          <w:spacing w:val="-4"/>
          <w:sz w:val="24"/>
        </w:rPr>
        <w:t xml:space="preserve"> </w:t>
      </w:r>
      <w:r>
        <w:rPr>
          <w:sz w:val="24"/>
        </w:rPr>
        <w:t>territoriales</w:t>
      </w:r>
      <w:r>
        <w:rPr>
          <w:spacing w:val="1"/>
          <w:sz w:val="24"/>
        </w:rPr>
        <w:t xml:space="preserve"> </w:t>
      </w:r>
      <w:r>
        <w:rPr>
          <w:spacing w:val="-10"/>
          <w:sz w:val="24"/>
        </w:rPr>
        <w:t>;</w:t>
      </w:r>
    </w:p>
    <w:p w14:paraId="5E076F01" w14:textId="77777777" w:rsidR="00FA672C" w:rsidRDefault="00000000">
      <w:pPr>
        <w:pStyle w:val="Paragraphedeliste"/>
        <w:numPr>
          <w:ilvl w:val="0"/>
          <w:numId w:val="3"/>
        </w:numPr>
        <w:tabs>
          <w:tab w:val="left" w:pos="1471"/>
        </w:tabs>
        <w:spacing w:before="1"/>
        <w:ind w:left="1471" w:hanging="138"/>
        <w:jc w:val="left"/>
        <w:rPr>
          <w:sz w:val="24"/>
        </w:rPr>
      </w:pPr>
      <w:r>
        <w:rPr>
          <w:sz w:val="24"/>
        </w:rPr>
        <w:t>le</w:t>
      </w:r>
      <w:r>
        <w:rPr>
          <w:spacing w:val="-4"/>
          <w:sz w:val="24"/>
        </w:rPr>
        <w:t xml:space="preserve"> </w:t>
      </w:r>
      <w:r>
        <w:rPr>
          <w:sz w:val="24"/>
        </w:rPr>
        <w:t>code</w:t>
      </w:r>
      <w:r>
        <w:rPr>
          <w:spacing w:val="-3"/>
          <w:sz w:val="24"/>
        </w:rPr>
        <w:t xml:space="preserve"> </w:t>
      </w:r>
      <w:r>
        <w:rPr>
          <w:sz w:val="24"/>
        </w:rPr>
        <w:t>général</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propriété</w:t>
      </w:r>
      <w:r>
        <w:rPr>
          <w:spacing w:val="-2"/>
          <w:sz w:val="24"/>
        </w:rPr>
        <w:t xml:space="preserve"> </w:t>
      </w:r>
      <w:r>
        <w:rPr>
          <w:sz w:val="24"/>
        </w:rPr>
        <w:t>des</w:t>
      </w:r>
      <w:r>
        <w:rPr>
          <w:spacing w:val="-3"/>
          <w:sz w:val="24"/>
        </w:rPr>
        <w:t xml:space="preserve"> </w:t>
      </w:r>
      <w:r>
        <w:rPr>
          <w:sz w:val="24"/>
        </w:rPr>
        <w:t>personnes</w:t>
      </w:r>
      <w:r>
        <w:rPr>
          <w:spacing w:val="-3"/>
          <w:sz w:val="24"/>
        </w:rPr>
        <w:t xml:space="preserve"> </w:t>
      </w:r>
      <w:r>
        <w:rPr>
          <w:sz w:val="24"/>
        </w:rPr>
        <w:t>publiques</w:t>
      </w:r>
      <w:r>
        <w:rPr>
          <w:spacing w:val="2"/>
          <w:sz w:val="24"/>
        </w:rPr>
        <w:t xml:space="preserve"> </w:t>
      </w:r>
      <w:r>
        <w:rPr>
          <w:spacing w:val="-10"/>
          <w:sz w:val="24"/>
        </w:rPr>
        <w:t>;</w:t>
      </w:r>
    </w:p>
    <w:p w14:paraId="5E3A6F26" w14:textId="77777777" w:rsidR="00FA672C" w:rsidRDefault="00000000">
      <w:pPr>
        <w:pStyle w:val="Paragraphedeliste"/>
        <w:numPr>
          <w:ilvl w:val="0"/>
          <w:numId w:val="3"/>
        </w:numPr>
        <w:tabs>
          <w:tab w:val="left" w:pos="1471"/>
        </w:tabs>
        <w:ind w:left="1471" w:hanging="138"/>
        <w:jc w:val="left"/>
        <w:rPr>
          <w:sz w:val="24"/>
        </w:rPr>
      </w:pPr>
      <w:r>
        <w:rPr>
          <w:sz w:val="24"/>
        </w:rPr>
        <w:t>le</w:t>
      </w:r>
      <w:r>
        <w:rPr>
          <w:spacing w:val="-2"/>
          <w:sz w:val="24"/>
        </w:rPr>
        <w:t xml:space="preserve"> </w:t>
      </w:r>
      <w:r>
        <w:rPr>
          <w:sz w:val="24"/>
        </w:rPr>
        <w:t>code</w:t>
      </w:r>
      <w:r>
        <w:rPr>
          <w:spacing w:val="-2"/>
          <w:sz w:val="24"/>
        </w:rPr>
        <w:t xml:space="preserve"> </w:t>
      </w:r>
      <w:r>
        <w:rPr>
          <w:sz w:val="24"/>
        </w:rPr>
        <w:t>de</w:t>
      </w:r>
      <w:r>
        <w:rPr>
          <w:spacing w:val="-3"/>
          <w:sz w:val="24"/>
        </w:rPr>
        <w:t xml:space="preserve"> </w:t>
      </w:r>
      <w:r>
        <w:rPr>
          <w:sz w:val="24"/>
        </w:rPr>
        <w:t>la</w:t>
      </w:r>
      <w:r>
        <w:rPr>
          <w:spacing w:val="-1"/>
          <w:sz w:val="24"/>
        </w:rPr>
        <w:t xml:space="preserve"> </w:t>
      </w:r>
      <w:r>
        <w:rPr>
          <w:sz w:val="24"/>
        </w:rPr>
        <w:t>propriété</w:t>
      </w:r>
      <w:r>
        <w:rPr>
          <w:spacing w:val="-2"/>
          <w:sz w:val="24"/>
        </w:rPr>
        <w:t xml:space="preserve"> </w:t>
      </w:r>
      <w:r>
        <w:rPr>
          <w:sz w:val="24"/>
        </w:rPr>
        <w:t>intellectuelle</w:t>
      </w:r>
      <w:r>
        <w:rPr>
          <w:spacing w:val="1"/>
          <w:sz w:val="24"/>
        </w:rPr>
        <w:t xml:space="preserve"> </w:t>
      </w:r>
      <w:r>
        <w:rPr>
          <w:spacing w:val="-10"/>
          <w:sz w:val="24"/>
        </w:rPr>
        <w:t>;</w:t>
      </w:r>
    </w:p>
    <w:p w14:paraId="02C6F354" w14:textId="77777777" w:rsidR="00FA672C" w:rsidRDefault="00000000">
      <w:pPr>
        <w:pStyle w:val="Paragraphedeliste"/>
        <w:numPr>
          <w:ilvl w:val="0"/>
          <w:numId w:val="3"/>
        </w:numPr>
        <w:tabs>
          <w:tab w:val="left" w:pos="1471"/>
        </w:tabs>
        <w:ind w:left="1471" w:hanging="138"/>
        <w:jc w:val="left"/>
        <w:rPr>
          <w:sz w:val="24"/>
        </w:rPr>
      </w:pPr>
      <w:r>
        <w:rPr>
          <w:sz w:val="24"/>
        </w:rPr>
        <w:t>le</w:t>
      </w:r>
      <w:r>
        <w:rPr>
          <w:spacing w:val="-1"/>
          <w:sz w:val="24"/>
        </w:rPr>
        <w:t xml:space="preserve"> </w:t>
      </w:r>
      <w:r>
        <w:rPr>
          <w:sz w:val="24"/>
        </w:rPr>
        <w:t>code</w:t>
      </w:r>
      <w:r>
        <w:rPr>
          <w:spacing w:val="-2"/>
          <w:sz w:val="24"/>
        </w:rPr>
        <w:t xml:space="preserve"> </w:t>
      </w:r>
      <w:r>
        <w:rPr>
          <w:sz w:val="24"/>
        </w:rPr>
        <w:t>de</w:t>
      </w:r>
      <w:r>
        <w:rPr>
          <w:spacing w:val="-2"/>
          <w:sz w:val="24"/>
        </w:rPr>
        <w:t xml:space="preserve"> </w:t>
      </w:r>
      <w:r>
        <w:rPr>
          <w:sz w:val="24"/>
        </w:rPr>
        <w:t>justice</w:t>
      </w:r>
      <w:r>
        <w:rPr>
          <w:spacing w:val="-2"/>
          <w:sz w:val="24"/>
        </w:rPr>
        <w:t xml:space="preserve"> administrative.</w:t>
      </w:r>
    </w:p>
    <w:p w14:paraId="25718DEC" w14:textId="77777777" w:rsidR="00FA672C" w:rsidRDefault="00000000">
      <w:pPr>
        <w:pStyle w:val="Corpsdetexte"/>
        <w:spacing w:before="2" w:line="550" w:lineRule="atLeast"/>
        <w:ind w:left="1333" w:right="2612"/>
      </w:pPr>
      <w:r>
        <w:t>Les</w:t>
      </w:r>
      <w:r>
        <w:rPr>
          <w:spacing w:val="-5"/>
        </w:rPr>
        <w:t xml:space="preserve"> </w:t>
      </w:r>
      <w:r>
        <w:t>parties</w:t>
      </w:r>
      <w:r>
        <w:rPr>
          <w:spacing w:val="-5"/>
        </w:rPr>
        <w:t xml:space="preserve"> </w:t>
      </w:r>
      <w:r>
        <w:t>ont</w:t>
      </w:r>
      <w:r>
        <w:rPr>
          <w:spacing w:val="-4"/>
        </w:rPr>
        <w:t xml:space="preserve"> </w:t>
      </w:r>
      <w:r>
        <w:t>été</w:t>
      </w:r>
      <w:r>
        <w:rPr>
          <w:spacing w:val="-3"/>
        </w:rPr>
        <w:t xml:space="preserve"> </w:t>
      </w:r>
      <w:r>
        <w:t>régulièrement</w:t>
      </w:r>
      <w:r>
        <w:rPr>
          <w:spacing w:val="-4"/>
        </w:rPr>
        <w:t xml:space="preserve"> </w:t>
      </w:r>
      <w:r>
        <w:t>averties</w:t>
      </w:r>
      <w:r>
        <w:rPr>
          <w:spacing w:val="-5"/>
        </w:rPr>
        <w:t xml:space="preserve"> </w:t>
      </w:r>
      <w:r>
        <w:t>du</w:t>
      </w:r>
      <w:r>
        <w:rPr>
          <w:spacing w:val="-4"/>
        </w:rPr>
        <w:t xml:space="preserve"> </w:t>
      </w:r>
      <w:r>
        <w:t>jour</w:t>
      </w:r>
      <w:r>
        <w:rPr>
          <w:spacing w:val="-3"/>
        </w:rPr>
        <w:t xml:space="preserve"> </w:t>
      </w:r>
      <w:r>
        <w:t>de</w:t>
      </w:r>
      <w:r>
        <w:rPr>
          <w:spacing w:val="-5"/>
        </w:rPr>
        <w:t xml:space="preserve"> </w:t>
      </w:r>
      <w:r>
        <w:t>l’audience. Ont été entendus au cours de l’audience publique :</w:t>
      </w:r>
    </w:p>
    <w:p w14:paraId="105E5741" w14:textId="77777777" w:rsidR="00FA672C" w:rsidRDefault="00000000">
      <w:pPr>
        <w:pStyle w:val="Paragraphedeliste"/>
        <w:numPr>
          <w:ilvl w:val="0"/>
          <w:numId w:val="3"/>
        </w:numPr>
        <w:tabs>
          <w:tab w:val="left" w:pos="1471"/>
        </w:tabs>
        <w:spacing w:before="2"/>
        <w:ind w:left="1471" w:hanging="138"/>
        <w:jc w:val="left"/>
        <w:rPr>
          <w:sz w:val="24"/>
        </w:rPr>
      </w:pPr>
      <w:r>
        <w:rPr>
          <w:sz w:val="24"/>
        </w:rPr>
        <w:t>le</w:t>
      </w:r>
      <w:r>
        <w:rPr>
          <w:spacing w:val="-2"/>
          <w:sz w:val="24"/>
        </w:rPr>
        <w:t xml:space="preserve"> </w:t>
      </w:r>
      <w:r>
        <w:rPr>
          <w:sz w:val="24"/>
        </w:rPr>
        <w:t>rapport</w:t>
      </w:r>
      <w:r>
        <w:rPr>
          <w:spacing w:val="-1"/>
          <w:sz w:val="24"/>
        </w:rPr>
        <w:t xml:space="preserve"> </w:t>
      </w:r>
      <w:r>
        <w:rPr>
          <w:sz w:val="24"/>
        </w:rPr>
        <w:t>de</w:t>
      </w:r>
      <w:r>
        <w:rPr>
          <w:spacing w:val="-2"/>
          <w:sz w:val="24"/>
        </w:rPr>
        <w:t xml:space="preserve"> </w:t>
      </w:r>
      <w:r>
        <w:rPr>
          <w:sz w:val="24"/>
        </w:rPr>
        <w:t>M.</w:t>
      </w:r>
      <w:r>
        <w:rPr>
          <w:spacing w:val="-1"/>
          <w:sz w:val="24"/>
        </w:rPr>
        <w:t xml:space="preserve"> </w:t>
      </w:r>
      <w:proofErr w:type="spellStart"/>
      <w:r>
        <w:rPr>
          <w:spacing w:val="-2"/>
          <w:sz w:val="24"/>
        </w:rPr>
        <w:t>Deliancourt</w:t>
      </w:r>
      <w:proofErr w:type="spellEnd"/>
      <w:r>
        <w:rPr>
          <w:spacing w:val="-2"/>
          <w:sz w:val="24"/>
        </w:rPr>
        <w:t>,</w:t>
      </w:r>
    </w:p>
    <w:p w14:paraId="0E460BCB" w14:textId="77777777" w:rsidR="00FA672C" w:rsidRDefault="00000000">
      <w:pPr>
        <w:pStyle w:val="Paragraphedeliste"/>
        <w:numPr>
          <w:ilvl w:val="0"/>
          <w:numId w:val="3"/>
        </w:numPr>
        <w:tabs>
          <w:tab w:val="left" w:pos="1471"/>
        </w:tabs>
        <w:ind w:left="1471" w:hanging="138"/>
        <w:jc w:val="left"/>
        <w:rPr>
          <w:sz w:val="24"/>
        </w:rPr>
      </w:pPr>
      <w:r>
        <w:rPr>
          <w:sz w:val="24"/>
        </w:rPr>
        <w:t>les</w:t>
      </w:r>
      <w:r>
        <w:rPr>
          <w:spacing w:val="-4"/>
          <w:sz w:val="24"/>
        </w:rPr>
        <w:t xml:space="preserve"> </w:t>
      </w:r>
      <w:r>
        <w:rPr>
          <w:sz w:val="24"/>
        </w:rPr>
        <w:t>conclusions</w:t>
      </w:r>
      <w:r>
        <w:rPr>
          <w:spacing w:val="-3"/>
          <w:sz w:val="24"/>
        </w:rPr>
        <w:t xml:space="preserve"> </w:t>
      </w:r>
      <w:r>
        <w:rPr>
          <w:sz w:val="24"/>
        </w:rPr>
        <w:t>de</w:t>
      </w:r>
      <w:r>
        <w:rPr>
          <w:spacing w:val="-2"/>
          <w:sz w:val="24"/>
        </w:rPr>
        <w:t xml:space="preserve"> </w:t>
      </w:r>
      <w:r>
        <w:rPr>
          <w:sz w:val="24"/>
        </w:rPr>
        <w:t>M.</w:t>
      </w:r>
      <w:r>
        <w:rPr>
          <w:spacing w:val="-2"/>
          <w:sz w:val="24"/>
        </w:rPr>
        <w:t xml:space="preserve"> </w:t>
      </w:r>
      <w:r>
        <w:rPr>
          <w:sz w:val="24"/>
        </w:rPr>
        <w:t>Lombard,</w:t>
      </w:r>
      <w:r>
        <w:rPr>
          <w:spacing w:val="-3"/>
          <w:sz w:val="24"/>
        </w:rPr>
        <w:t xml:space="preserve"> </w:t>
      </w:r>
      <w:r>
        <w:rPr>
          <w:sz w:val="24"/>
        </w:rPr>
        <w:t>rapporteur</w:t>
      </w:r>
      <w:r>
        <w:rPr>
          <w:spacing w:val="-2"/>
          <w:sz w:val="24"/>
        </w:rPr>
        <w:t xml:space="preserve"> public,</w:t>
      </w:r>
    </w:p>
    <w:p w14:paraId="303F208C" w14:textId="77777777" w:rsidR="00FA672C" w:rsidRDefault="00000000">
      <w:pPr>
        <w:pStyle w:val="Paragraphedeliste"/>
        <w:numPr>
          <w:ilvl w:val="0"/>
          <w:numId w:val="3"/>
        </w:numPr>
        <w:tabs>
          <w:tab w:val="left" w:pos="1471"/>
        </w:tabs>
        <w:ind w:right="619" w:firstLine="851"/>
        <w:jc w:val="left"/>
        <w:rPr>
          <w:sz w:val="24"/>
        </w:rPr>
      </w:pPr>
      <w:r>
        <w:rPr>
          <w:sz w:val="24"/>
        </w:rPr>
        <w:t>et</w:t>
      </w:r>
      <w:r>
        <w:rPr>
          <w:spacing w:val="80"/>
          <w:sz w:val="24"/>
        </w:rPr>
        <w:t xml:space="preserve"> </w:t>
      </w:r>
      <w:r>
        <w:rPr>
          <w:sz w:val="24"/>
        </w:rPr>
        <w:t>les</w:t>
      </w:r>
      <w:r>
        <w:rPr>
          <w:spacing w:val="80"/>
          <w:sz w:val="24"/>
        </w:rPr>
        <w:t xml:space="preserve"> </w:t>
      </w:r>
      <w:r>
        <w:rPr>
          <w:sz w:val="24"/>
        </w:rPr>
        <w:t>observations</w:t>
      </w:r>
      <w:r>
        <w:rPr>
          <w:spacing w:val="80"/>
          <w:sz w:val="24"/>
        </w:rPr>
        <w:t xml:space="preserve"> </w:t>
      </w:r>
      <w:r>
        <w:rPr>
          <w:sz w:val="24"/>
        </w:rPr>
        <w:t>de</w:t>
      </w:r>
      <w:r>
        <w:rPr>
          <w:spacing w:val="80"/>
          <w:sz w:val="24"/>
        </w:rPr>
        <w:t xml:space="preserve"> </w:t>
      </w:r>
      <w:r>
        <w:rPr>
          <w:sz w:val="24"/>
        </w:rPr>
        <w:t>Me</w:t>
      </w:r>
      <w:r>
        <w:rPr>
          <w:spacing w:val="80"/>
          <w:sz w:val="24"/>
        </w:rPr>
        <w:t xml:space="preserve"> </w:t>
      </w:r>
      <w:r>
        <w:rPr>
          <w:sz w:val="24"/>
        </w:rPr>
        <w:t>Tête,</w:t>
      </w:r>
      <w:r>
        <w:rPr>
          <w:spacing w:val="80"/>
          <w:sz w:val="24"/>
        </w:rPr>
        <w:t xml:space="preserve"> </w:t>
      </w:r>
      <w:r>
        <w:rPr>
          <w:sz w:val="24"/>
        </w:rPr>
        <w:t>représentant</w:t>
      </w:r>
      <w:r>
        <w:rPr>
          <w:spacing w:val="80"/>
          <w:sz w:val="24"/>
        </w:rPr>
        <w:t xml:space="preserve"> </w:t>
      </w:r>
      <w:r>
        <w:rPr>
          <w:sz w:val="24"/>
        </w:rPr>
        <w:t>l’association</w:t>
      </w:r>
      <w:r>
        <w:rPr>
          <w:spacing w:val="80"/>
          <w:sz w:val="24"/>
        </w:rPr>
        <w:t xml:space="preserve"> </w:t>
      </w:r>
      <w:r>
        <w:rPr>
          <w:sz w:val="24"/>
        </w:rPr>
        <w:t>«</w:t>
      </w:r>
      <w:r>
        <w:rPr>
          <w:spacing w:val="-2"/>
          <w:sz w:val="24"/>
        </w:rPr>
        <w:t xml:space="preserve"> </w:t>
      </w:r>
      <w:r>
        <w:rPr>
          <w:sz w:val="24"/>
        </w:rPr>
        <w:t>Vendôme,</w:t>
      </w:r>
      <w:r>
        <w:rPr>
          <w:spacing w:val="80"/>
          <w:sz w:val="24"/>
        </w:rPr>
        <w:t xml:space="preserve"> </w:t>
      </w:r>
      <w:r>
        <w:rPr>
          <w:sz w:val="24"/>
        </w:rPr>
        <w:t>notre</w:t>
      </w:r>
      <w:r>
        <w:rPr>
          <w:spacing w:val="40"/>
          <w:sz w:val="24"/>
        </w:rPr>
        <w:t xml:space="preserve"> </w:t>
      </w:r>
      <w:r>
        <w:rPr>
          <w:sz w:val="24"/>
        </w:rPr>
        <w:t>patrimoine ».</w:t>
      </w:r>
    </w:p>
    <w:p w14:paraId="00D05E60" w14:textId="77777777" w:rsidR="00FA672C" w:rsidRDefault="00FA672C">
      <w:pPr>
        <w:pStyle w:val="Corpsdetexte"/>
      </w:pPr>
    </w:p>
    <w:p w14:paraId="54C12F3D" w14:textId="77777777" w:rsidR="00FA672C" w:rsidRDefault="00FA672C">
      <w:pPr>
        <w:pStyle w:val="Corpsdetexte"/>
      </w:pPr>
    </w:p>
    <w:p w14:paraId="123E1101" w14:textId="77777777" w:rsidR="00FA672C" w:rsidRDefault="00000000">
      <w:pPr>
        <w:pStyle w:val="Corpsdetexte"/>
        <w:ind w:left="1333"/>
      </w:pPr>
      <w:r>
        <w:t>Considérant</w:t>
      </w:r>
      <w:r>
        <w:rPr>
          <w:spacing w:val="-3"/>
        </w:rPr>
        <w:t xml:space="preserve"> </w:t>
      </w:r>
      <w:r>
        <w:t>ce</w:t>
      </w:r>
      <w:r>
        <w:rPr>
          <w:spacing w:val="-5"/>
        </w:rPr>
        <w:t xml:space="preserve"> </w:t>
      </w:r>
      <w:r>
        <w:t>qui</w:t>
      </w:r>
      <w:r>
        <w:rPr>
          <w:spacing w:val="-3"/>
        </w:rPr>
        <w:t xml:space="preserve"> </w:t>
      </w:r>
      <w:r>
        <w:t>suit</w:t>
      </w:r>
      <w:r>
        <w:rPr>
          <w:spacing w:val="1"/>
        </w:rPr>
        <w:t xml:space="preserve"> </w:t>
      </w:r>
      <w:r>
        <w:rPr>
          <w:spacing w:val="-12"/>
        </w:rPr>
        <w:t>:</w:t>
      </w:r>
    </w:p>
    <w:p w14:paraId="721F0A22" w14:textId="77777777" w:rsidR="00FA672C" w:rsidRDefault="00FA672C">
      <w:pPr>
        <w:pStyle w:val="Corpsdetexte"/>
      </w:pPr>
    </w:p>
    <w:p w14:paraId="2BD4B217" w14:textId="77777777" w:rsidR="00FA672C" w:rsidRDefault="00000000">
      <w:pPr>
        <w:pStyle w:val="Paragraphedeliste"/>
        <w:numPr>
          <w:ilvl w:val="0"/>
          <w:numId w:val="2"/>
        </w:numPr>
        <w:tabs>
          <w:tab w:val="left" w:pos="1613"/>
        </w:tabs>
        <w:spacing w:before="1"/>
        <w:ind w:right="617" w:firstLine="851"/>
        <w:jc w:val="both"/>
        <w:rPr>
          <w:sz w:val="24"/>
        </w:rPr>
      </w:pPr>
      <w:r>
        <w:rPr>
          <w:sz w:val="24"/>
        </w:rPr>
        <w:t>La</w:t>
      </w:r>
      <w:r>
        <w:rPr>
          <w:spacing w:val="-6"/>
          <w:sz w:val="24"/>
        </w:rPr>
        <w:t xml:space="preserve"> </w:t>
      </w:r>
      <w:r>
        <w:rPr>
          <w:sz w:val="24"/>
        </w:rPr>
        <w:t>commune</w:t>
      </w:r>
      <w:r>
        <w:rPr>
          <w:spacing w:val="-6"/>
          <w:sz w:val="24"/>
        </w:rPr>
        <w:t xml:space="preserve"> </w:t>
      </w:r>
      <w:r>
        <w:rPr>
          <w:sz w:val="24"/>
        </w:rPr>
        <w:t>de</w:t>
      </w:r>
      <w:r>
        <w:rPr>
          <w:spacing w:val="-6"/>
          <w:sz w:val="24"/>
        </w:rPr>
        <w:t xml:space="preserve"> </w:t>
      </w:r>
      <w:r>
        <w:rPr>
          <w:sz w:val="24"/>
        </w:rPr>
        <w:t>Vendôme</w:t>
      </w:r>
      <w:r>
        <w:rPr>
          <w:spacing w:val="-6"/>
          <w:sz w:val="24"/>
        </w:rPr>
        <w:t xml:space="preserve"> </w:t>
      </w:r>
      <w:r>
        <w:rPr>
          <w:sz w:val="24"/>
        </w:rPr>
        <w:t>(41100)</w:t>
      </w:r>
      <w:r>
        <w:rPr>
          <w:spacing w:val="-6"/>
          <w:sz w:val="24"/>
        </w:rPr>
        <w:t xml:space="preserve"> </w:t>
      </w:r>
      <w:r>
        <w:rPr>
          <w:sz w:val="24"/>
        </w:rPr>
        <w:t>a,</w:t>
      </w:r>
      <w:r>
        <w:rPr>
          <w:spacing w:val="-5"/>
          <w:sz w:val="24"/>
        </w:rPr>
        <w:t xml:space="preserve"> </w:t>
      </w:r>
      <w:r>
        <w:rPr>
          <w:sz w:val="24"/>
        </w:rPr>
        <w:t>à</w:t>
      </w:r>
      <w:r>
        <w:rPr>
          <w:spacing w:val="-6"/>
          <w:sz w:val="24"/>
        </w:rPr>
        <w:t xml:space="preserve"> </w:t>
      </w:r>
      <w:r>
        <w:rPr>
          <w:sz w:val="24"/>
        </w:rPr>
        <w:t>la</w:t>
      </w:r>
      <w:r>
        <w:rPr>
          <w:spacing w:val="-5"/>
          <w:sz w:val="24"/>
        </w:rPr>
        <w:t xml:space="preserve"> </w:t>
      </w:r>
      <w:r>
        <w:rPr>
          <w:sz w:val="24"/>
        </w:rPr>
        <w:t>suite</w:t>
      </w:r>
      <w:r>
        <w:rPr>
          <w:spacing w:val="-6"/>
          <w:sz w:val="24"/>
        </w:rPr>
        <w:t xml:space="preserve"> </w:t>
      </w:r>
      <w:r>
        <w:rPr>
          <w:sz w:val="24"/>
        </w:rPr>
        <w:t>de</w:t>
      </w:r>
      <w:r>
        <w:rPr>
          <w:spacing w:val="-6"/>
          <w:sz w:val="24"/>
        </w:rPr>
        <w:t xml:space="preserve"> </w:t>
      </w:r>
      <w:r>
        <w:rPr>
          <w:sz w:val="24"/>
        </w:rPr>
        <w:t>l’installation</w:t>
      </w:r>
      <w:r>
        <w:rPr>
          <w:spacing w:val="-5"/>
          <w:sz w:val="24"/>
        </w:rPr>
        <w:t xml:space="preserve"> </w:t>
      </w:r>
      <w:r>
        <w:rPr>
          <w:sz w:val="24"/>
        </w:rPr>
        <w:t>par</w:t>
      </w:r>
      <w:r>
        <w:rPr>
          <w:spacing w:val="-6"/>
          <w:sz w:val="24"/>
        </w:rPr>
        <w:t xml:space="preserve"> </w:t>
      </w:r>
      <w:r>
        <w:rPr>
          <w:sz w:val="24"/>
        </w:rPr>
        <w:t>le</w:t>
      </w:r>
      <w:r>
        <w:rPr>
          <w:spacing w:val="-5"/>
          <w:sz w:val="24"/>
        </w:rPr>
        <w:t xml:space="preserve"> </w:t>
      </w:r>
      <w:r>
        <w:rPr>
          <w:sz w:val="24"/>
        </w:rPr>
        <w:t>groupe</w:t>
      </w:r>
      <w:r>
        <w:rPr>
          <w:spacing w:val="-6"/>
          <w:sz w:val="24"/>
        </w:rPr>
        <w:t xml:space="preserve"> </w:t>
      </w:r>
      <w:r>
        <w:rPr>
          <w:sz w:val="24"/>
        </w:rPr>
        <w:t>LVMH de deux ateliers de confection sur son territoire, enregistré auprès de l’Institut national de la propriété industrielle (INPI) la marque «</w:t>
      </w:r>
      <w:r>
        <w:rPr>
          <w:spacing w:val="-1"/>
          <w:sz w:val="24"/>
        </w:rPr>
        <w:t xml:space="preserve"> </w:t>
      </w:r>
      <w:r>
        <w:rPr>
          <w:sz w:val="24"/>
        </w:rPr>
        <w:t>Vendôme</w:t>
      </w:r>
      <w:r>
        <w:rPr>
          <w:spacing w:val="-2"/>
          <w:sz w:val="24"/>
        </w:rPr>
        <w:t xml:space="preserve"> </w:t>
      </w:r>
      <w:r>
        <w:rPr>
          <w:sz w:val="24"/>
        </w:rPr>
        <w:t>» le 30 mars 2012 puis le 14 janvier 2019 concernant les classes 1 à 34. Par délibération adoptée le 4 février 2021, le conseil municipal a autorisé</w:t>
      </w:r>
      <w:r>
        <w:rPr>
          <w:spacing w:val="-8"/>
          <w:sz w:val="24"/>
        </w:rPr>
        <w:t xml:space="preserve"> </w:t>
      </w:r>
      <w:r>
        <w:rPr>
          <w:sz w:val="24"/>
        </w:rPr>
        <w:t>le</w:t>
      </w:r>
      <w:r>
        <w:rPr>
          <w:spacing w:val="-8"/>
          <w:sz w:val="24"/>
        </w:rPr>
        <w:t xml:space="preserve"> </w:t>
      </w:r>
      <w:r>
        <w:rPr>
          <w:sz w:val="24"/>
        </w:rPr>
        <w:t>maire</w:t>
      </w:r>
      <w:r>
        <w:rPr>
          <w:spacing w:val="-6"/>
          <w:sz w:val="24"/>
        </w:rPr>
        <w:t xml:space="preserve"> </w:t>
      </w:r>
      <w:r>
        <w:rPr>
          <w:sz w:val="24"/>
        </w:rPr>
        <w:t>à</w:t>
      </w:r>
      <w:r>
        <w:rPr>
          <w:spacing w:val="-8"/>
          <w:sz w:val="24"/>
        </w:rPr>
        <w:t xml:space="preserve"> </w:t>
      </w:r>
      <w:r>
        <w:rPr>
          <w:sz w:val="24"/>
        </w:rPr>
        <w:t>signer</w:t>
      </w:r>
      <w:r>
        <w:rPr>
          <w:spacing w:val="-6"/>
          <w:sz w:val="24"/>
        </w:rPr>
        <w:t xml:space="preserve"> </w:t>
      </w:r>
      <w:r>
        <w:rPr>
          <w:sz w:val="24"/>
        </w:rPr>
        <w:t>avec</w:t>
      </w:r>
      <w:r>
        <w:rPr>
          <w:spacing w:val="-8"/>
          <w:sz w:val="24"/>
        </w:rPr>
        <w:t xml:space="preserve"> </w:t>
      </w:r>
      <w:r>
        <w:rPr>
          <w:sz w:val="24"/>
        </w:rPr>
        <w:t>la</w:t>
      </w:r>
      <w:r>
        <w:rPr>
          <w:spacing w:val="-6"/>
          <w:sz w:val="24"/>
        </w:rPr>
        <w:t xml:space="preserve"> </w:t>
      </w:r>
      <w:r>
        <w:rPr>
          <w:sz w:val="24"/>
        </w:rPr>
        <w:t>SA</w:t>
      </w:r>
      <w:r>
        <w:rPr>
          <w:spacing w:val="-8"/>
          <w:sz w:val="24"/>
        </w:rPr>
        <w:t xml:space="preserve"> </w:t>
      </w:r>
      <w:r>
        <w:rPr>
          <w:sz w:val="24"/>
        </w:rPr>
        <w:t>Louis</w:t>
      </w:r>
      <w:r>
        <w:rPr>
          <w:spacing w:val="-7"/>
          <w:sz w:val="24"/>
        </w:rPr>
        <w:t xml:space="preserve"> </w:t>
      </w:r>
      <w:r>
        <w:rPr>
          <w:sz w:val="24"/>
        </w:rPr>
        <w:t>Vuitton</w:t>
      </w:r>
      <w:r>
        <w:rPr>
          <w:spacing w:val="-5"/>
          <w:sz w:val="24"/>
        </w:rPr>
        <w:t xml:space="preserve"> </w:t>
      </w:r>
      <w:r>
        <w:rPr>
          <w:sz w:val="24"/>
        </w:rPr>
        <w:t>Malletier</w:t>
      </w:r>
      <w:r>
        <w:rPr>
          <w:spacing w:val="-8"/>
          <w:sz w:val="24"/>
        </w:rPr>
        <w:t xml:space="preserve"> </w:t>
      </w:r>
      <w:r>
        <w:rPr>
          <w:sz w:val="24"/>
        </w:rPr>
        <w:t>un</w:t>
      </w:r>
      <w:r>
        <w:rPr>
          <w:spacing w:val="-7"/>
          <w:sz w:val="24"/>
        </w:rPr>
        <w:t xml:space="preserve"> </w:t>
      </w:r>
      <w:r>
        <w:rPr>
          <w:sz w:val="24"/>
        </w:rPr>
        <w:t>contrat</w:t>
      </w:r>
      <w:r>
        <w:rPr>
          <w:spacing w:val="-7"/>
          <w:sz w:val="24"/>
        </w:rPr>
        <w:t xml:space="preserve"> </w:t>
      </w:r>
      <w:r>
        <w:rPr>
          <w:sz w:val="24"/>
        </w:rPr>
        <w:t>de</w:t>
      </w:r>
      <w:r>
        <w:rPr>
          <w:spacing w:val="-8"/>
          <w:sz w:val="24"/>
        </w:rPr>
        <w:t xml:space="preserve"> </w:t>
      </w:r>
      <w:r>
        <w:rPr>
          <w:sz w:val="24"/>
        </w:rPr>
        <w:t>cession</w:t>
      </w:r>
      <w:r>
        <w:rPr>
          <w:spacing w:val="-3"/>
          <w:sz w:val="24"/>
        </w:rPr>
        <w:t xml:space="preserve"> </w:t>
      </w:r>
      <w:r>
        <w:rPr>
          <w:sz w:val="24"/>
        </w:rPr>
        <w:t>non</w:t>
      </w:r>
      <w:r>
        <w:rPr>
          <w:spacing w:val="-7"/>
          <w:sz w:val="24"/>
        </w:rPr>
        <w:t xml:space="preserve"> </w:t>
      </w:r>
      <w:r>
        <w:rPr>
          <w:sz w:val="24"/>
        </w:rPr>
        <w:t xml:space="preserve">exclusive pendant 10 ans de la marque « </w:t>
      </w:r>
      <w:r>
        <w:rPr>
          <w:i/>
          <w:sz w:val="24"/>
        </w:rPr>
        <w:t>Vendôme</w:t>
      </w:r>
      <w:r>
        <w:rPr>
          <w:i/>
          <w:spacing w:val="-2"/>
          <w:sz w:val="24"/>
        </w:rPr>
        <w:t xml:space="preserve"> </w:t>
      </w:r>
      <w:r>
        <w:rPr>
          <w:sz w:val="24"/>
        </w:rPr>
        <w:t>», lequel stipule en son article 1</w:t>
      </w:r>
      <w:r>
        <w:rPr>
          <w:sz w:val="24"/>
          <w:vertAlign w:val="superscript"/>
        </w:rPr>
        <w:t>er</w:t>
      </w:r>
      <w:r>
        <w:rPr>
          <w:sz w:val="24"/>
        </w:rPr>
        <w:t xml:space="preserve"> que le cessionnaire acquiert la propriété et tous les droits sur la marque sur les produits relevant de la classe 14 en contrepartie, selon l’article 3, «</w:t>
      </w:r>
      <w:r>
        <w:rPr>
          <w:spacing w:val="-1"/>
          <w:sz w:val="24"/>
        </w:rPr>
        <w:t xml:space="preserve"> </w:t>
      </w:r>
      <w:r>
        <w:rPr>
          <w:i/>
          <w:sz w:val="24"/>
        </w:rPr>
        <w:t>du versement d’une somme forfaitaire et définitive de 10 000 euros HT</w:t>
      </w:r>
      <w:r>
        <w:rPr>
          <w:i/>
          <w:spacing w:val="-1"/>
          <w:sz w:val="24"/>
        </w:rPr>
        <w:t xml:space="preserve"> </w:t>
      </w:r>
      <w:r>
        <w:rPr>
          <w:sz w:val="24"/>
        </w:rPr>
        <w:t>», outre la prise en charge par le cessionnaire des frais de rédaction d’acte et d’inscription de la cession auprès de l’INPI. Par la présente requête, l’association «</w:t>
      </w:r>
      <w:r>
        <w:rPr>
          <w:spacing w:val="-2"/>
          <w:sz w:val="24"/>
        </w:rPr>
        <w:t xml:space="preserve"> </w:t>
      </w:r>
      <w:r>
        <w:rPr>
          <w:sz w:val="24"/>
        </w:rPr>
        <w:t>Vendôme, notre patrimoine » demande au tribunal l’annulation de cette délibération.</w:t>
      </w:r>
    </w:p>
    <w:p w14:paraId="19C0D9E0" w14:textId="77777777" w:rsidR="00FA672C" w:rsidRDefault="00FA672C">
      <w:pPr>
        <w:pStyle w:val="Corpsdetexte"/>
      </w:pPr>
    </w:p>
    <w:p w14:paraId="16731EB9" w14:textId="77777777" w:rsidR="00FA672C" w:rsidRDefault="00000000">
      <w:pPr>
        <w:pStyle w:val="Titre1"/>
        <w:ind w:left="1333"/>
        <w:rPr>
          <w:u w:val="none"/>
        </w:rPr>
      </w:pPr>
      <w:r>
        <w:t>Sur</w:t>
      </w:r>
      <w:r>
        <w:rPr>
          <w:spacing w:val="-3"/>
        </w:rPr>
        <w:t xml:space="preserve"> </w:t>
      </w:r>
      <w:r>
        <w:t>le</w:t>
      </w:r>
      <w:r>
        <w:rPr>
          <w:spacing w:val="-2"/>
        </w:rPr>
        <w:t xml:space="preserve"> </w:t>
      </w:r>
      <w:r>
        <w:t>cadre</w:t>
      </w:r>
      <w:r>
        <w:rPr>
          <w:spacing w:val="-2"/>
        </w:rPr>
        <w:t xml:space="preserve"> </w:t>
      </w:r>
      <w:r>
        <w:t>juridique</w:t>
      </w:r>
      <w:r>
        <w:rPr>
          <w:spacing w:val="-3"/>
        </w:rPr>
        <w:t xml:space="preserve"> </w:t>
      </w:r>
      <w:r>
        <w:t>applicable</w:t>
      </w:r>
      <w:r>
        <w:rPr>
          <w:spacing w:val="2"/>
        </w:rPr>
        <w:t xml:space="preserve"> </w:t>
      </w:r>
      <w:r>
        <w:rPr>
          <w:spacing w:val="-10"/>
        </w:rPr>
        <w:t>:</w:t>
      </w:r>
    </w:p>
    <w:p w14:paraId="596E6976" w14:textId="77777777" w:rsidR="00FA672C" w:rsidRDefault="00FA672C">
      <w:pPr>
        <w:pStyle w:val="Corpsdetexte"/>
        <w:rPr>
          <w:b/>
        </w:rPr>
      </w:pPr>
    </w:p>
    <w:p w14:paraId="7BD0ADED" w14:textId="77777777" w:rsidR="00FA672C" w:rsidRDefault="00000000">
      <w:pPr>
        <w:pStyle w:val="Paragraphedeliste"/>
        <w:numPr>
          <w:ilvl w:val="0"/>
          <w:numId w:val="2"/>
        </w:numPr>
        <w:tabs>
          <w:tab w:val="left" w:pos="1573"/>
        </w:tabs>
        <w:ind w:right="622" w:firstLine="851"/>
        <w:jc w:val="both"/>
        <w:rPr>
          <w:sz w:val="24"/>
        </w:rPr>
      </w:pPr>
      <w:r>
        <w:rPr>
          <w:sz w:val="24"/>
        </w:rPr>
        <w:t>En premier lieu, selon l’article L.</w:t>
      </w:r>
      <w:r>
        <w:rPr>
          <w:spacing w:val="-1"/>
          <w:sz w:val="24"/>
        </w:rPr>
        <w:t xml:space="preserve"> </w:t>
      </w:r>
      <w:r>
        <w:rPr>
          <w:sz w:val="24"/>
        </w:rPr>
        <w:t xml:space="preserve">2111-1 du code général de la propriété des personnes </w:t>
      </w:r>
      <w:proofErr w:type="gramStart"/>
      <w:r>
        <w:rPr>
          <w:sz w:val="24"/>
        </w:rPr>
        <w:t>publiques:</w:t>
      </w:r>
      <w:proofErr w:type="gramEnd"/>
      <w:r>
        <w:rPr>
          <w:sz w:val="24"/>
        </w:rPr>
        <w:t xml:space="preserve"> « </w:t>
      </w:r>
      <w:r>
        <w:rPr>
          <w:i/>
          <w:sz w:val="24"/>
        </w:rPr>
        <w:t>Sous réserve de dispositions législatives spéciales, le domaine public d'une personne publique mentionnée à l'article L. 1 est constitué des biens lui appartenant qui sont soit affectés</w:t>
      </w:r>
      <w:r>
        <w:rPr>
          <w:i/>
          <w:spacing w:val="-1"/>
          <w:sz w:val="24"/>
        </w:rPr>
        <w:t xml:space="preserve"> </w:t>
      </w:r>
      <w:r>
        <w:rPr>
          <w:i/>
          <w:sz w:val="24"/>
        </w:rPr>
        <w:t>à l'usage</w:t>
      </w:r>
      <w:r>
        <w:rPr>
          <w:i/>
          <w:spacing w:val="-1"/>
          <w:sz w:val="24"/>
        </w:rPr>
        <w:t xml:space="preserve"> </w:t>
      </w:r>
      <w:r>
        <w:rPr>
          <w:i/>
          <w:sz w:val="24"/>
        </w:rPr>
        <w:t>direct du public, soit affectés</w:t>
      </w:r>
      <w:r>
        <w:rPr>
          <w:i/>
          <w:spacing w:val="-1"/>
          <w:sz w:val="24"/>
        </w:rPr>
        <w:t xml:space="preserve"> </w:t>
      </w:r>
      <w:r>
        <w:rPr>
          <w:i/>
          <w:sz w:val="24"/>
        </w:rPr>
        <w:t>à un service</w:t>
      </w:r>
      <w:r>
        <w:rPr>
          <w:i/>
          <w:spacing w:val="-2"/>
          <w:sz w:val="24"/>
        </w:rPr>
        <w:t xml:space="preserve"> </w:t>
      </w:r>
      <w:r>
        <w:rPr>
          <w:i/>
          <w:sz w:val="24"/>
        </w:rPr>
        <w:t>public pourvu qu'en ce</w:t>
      </w:r>
      <w:r>
        <w:rPr>
          <w:i/>
          <w:spacing w:val="-1"/>
          <w:sz w:val="24"/>
        </w:rPr>
        <w:t xml:space="preserve"> </w:t>
      </w:r>
      <w:r>
        <w:rPr>
          <w:i/>
          <w:sz w:val="24"/>
        </w:rPr>
        <w:t>cas ils fassent l'objet d'un aménagement indispensable à l'exécution des missions de ce service public</w:t>
      </w:r>
      <w:r>
        <w:rPr>
          <w:i/>
          <w:spacing w:val="-3"/>
          <w:sz w:val="24"/>
        </w:rPr>
        <w:t xml:space="preserve"> </w:t>
      </w:r>
      <w:r>
        <w:rPr>
          <w:sz w:val="24"/>
        </w:rPr>
        <w:t>». Selon l’article L.</w:t>
      </w:r>
      <w:r>
        <w:rPr>
          <w:spacing w:val="-1"/>
          <w:sz w:val="24"/>
        </w:rPr>
        <w:t xml:space="preserve"> </w:t>
      </w:r>
      <w:r>
        <w:rPr>
          <w:sz w:val="24"/>
        </w:rPr>
        <w:t>2111-2 du même code :</w:t>
      </w:r>
      <w:r>
        <w:rPr>
          <w:spacing w:val="-2"/>
          <w:sz w:val="24"/>
        </w:rPr>
        <w:t xml:space="preserve"> </w:t>
      </w:r>
      <w:r>
        <w:rPr>
          <w:sz w:val="24"/>
        </w:rPr>
        <w:t>«</w:t>
      </w:r>
      <w:r>
        <w:rPr>
          <w:spacing w:val="-2"/>
          <w:sz w:val="24"/>
        </w:rPr>
        <w:t xml:space="preserve"> </w:t>
      </w:r>
      <w:r>
        <w:rPr>
          <w:i/>
          <w:sz w:val="24"/>
        </w:rPr>
        <w:t>Font également partie du domaine public les</w:t>
      </w:r>
      <w:r>
        <w:rPr>
          <w:i/>
          <w:spacing w:val="-8"/>
          <w:sz w:val="24"/>
        </w:rPr>
        <w:t xml:space="preserve"> </w:t>
      </w:r>
      <w:r>
        <w:rPr>
          <w:i/>
          <w:sz w:val="24"/>
        </w:rPr>
        <w:t>biens</w:t>
      </w:r>
      <w:r>
        <w:rPr>
          <w:i/>
          <w:spacing w:val="-8"/>
          <w:sz w:val="24"/>
        </w:rPr>
        <w:t xml:space="preserve"> </w:t>
      </w:r>
      <w:r>
        <w:rPr>
          <w:i/>
          <w:sz w:val="24"/>
        </w:rPr>
        <w:t>des</w:t>
      </w:r>
      <w:r>
        <w:rPr>
          <w:i/>
          <w:spacing w:val="-7"/>
          <w:sz w:val="24"/>
        </w:rPr>
        <w:t xml:space="preserve"> </w:t>
      </w:r>
      <w:r>
        <w:rPr>
          <w:i/>
          <w:sz w:val="24"/>
        </w:rPr>
        <w:t>personnes</w:t>
      </w:r>
      <w:r>
        <w:rPr>
          <w:i/>
          <w:spacing w:val="-8"/>
          <w:sz w:val="24"/>
        </w:rPr>
        <w:t xml:space="preserve"> </w:t>
      </w:r>
      <w:r>
        <w:rPr>
          <w:i/>
          <w:sz w:val="24"/>
        </w:rPr>
        <w:t>publiques</w:t>
      </w:r>
      <w:r>
        <w:rPr>
          <w:i/>
          <w:spacing w:val="-7"/>
          <w:sz w:val="24"/>
        </w:rPr>
        <w:t xml:space="preserve"> </w:t>
      </w:r>
      <w:r>
        <w:rPr>
          <w:i/>
          <w:sz w:val="24"/>
        </w:rPr>
        <w:t>mentionnées</w:t>
      </w:r>
      <w:r>
        <w:rPr>
          <w:i/>
          <w:spacing w:val="-7"/>
          <w:sz w:val="24"/>
        </w:rPr>
        <w:t xml:space="preserve"> </w:t>
      </w:r>
      <w:r>
        <w:rPr>
          <w:i/>
          <w:sz w:val="24"/>
        </w:rPr>
        <w:t>à</w:t>
      </w:r>
      <w:r>
        <w:rPr>
          <w:i/>
          <w:spacing w:val="-7"/>
          <w:sz w:val="24"/>
        </w:rPr>
        <w:t xml:space="preserve"> </w:t>
      </w:r>
      <w:r>
        <w:rPr>
          <w:i/>
          <w:sz w:val="24"/>
        </w:rPr>
        <w:t>l'article</w:t>
      </w:r>
      <w:r>
        <w:rPr>
          <w:i/>
          <w:spacing w:val="-8"/>
          <w:sz w:val="24"/>
        </w:rPr>
        <w:t xml:space="preserve"> </w:t>
      </w:r>
      <w:r>
        <w:rPr>
          <w:i/>
          <w:sz w:val="24"/>
        </w:rPr>
        <w:t>L.</w:t>
      </w:r>
      <w:r>
        <w:rPr>
          <w:i/>
          <w:spacing w:val="-7"/>
          <w:sz w:val="24"/>
        </w:rPr>
        <w:t xml:space="preserve"> </w:t>
      </w:r>
      <w:r>
        <w:rPr>
          <w:i/>
          <w:sz w:val="24"/>
        </w:rPr>
        <w:t>1</w:t>
      </w:r>
      <w:r>
        <w:rPr>
          <w:i/>
          <w:spacing w:val="-7"/>
          <w:sz w:val="24"/>
        </w:rPr>
        <w:t xml:space="preserve"> </w:t>
      </w:r>
      <w:r>
        <w:rPr>
          <w:i/>
          <w:sz w:val="24"/>
        </w:rPr>
        <w:t>qui,</w:t>
      </w:r>
      <w:r>
        <w:rPr>
          <w:i/>
          <w:spacing w:val="-7"/>
          <w:sz w:val="24"/>
        </w:rPr>
        <w:t xml:space="preserve"> </w:t>
      </w:r>
      <w:r>
        <w:rPr>
          <w:i/>
          <w:sz w:val="24"/>
        </w:rPr>
        <w:t>concourant</w:t>
      </w:r>
      <w:r>
        <w:rPr>
          <w:i/>
          <w:spacing w:val="-7"/>
          <w:sz w:val="24"/>
        </w:rPr>
        <w:t xml:space="preserve"> </w:t>
      </w:r>
      <w:r>
        <w:rPr>
          <w:i/>
          <w:sz w:val="24"/>
        </w:rPr>
        <w:t>à</w:t>
      </w:r>
      <w:r>
        <w:rPr>
          <w:i/>
          <w:spacing w:val="-7"/>
          <w:sz w:val="24"/>
        </w:rPr>
        <w:t xml:space="preserve"> </w:t>
      </w:r>
      <w:r>
        <w:rPr>
          <w:i/>
          <w:sz w:val="24"/>
        </w:rPr>
        <w:t>l'utilisation</w:t>
      </w:r>
      <w:r>
        <w:rPr>
          <w:i/>
          <w:spacing w:val="-7"/>
          <w:sz w:val="24"/>
        </w:rPr>
        <w:t xml:space="preserve"> </w:t>
      </w:r>
      <w:r>
        <w:rPr>
          <w:i/>
          <w:sz w:val="24"/>
        </w:rPr>
        <w:t xml:space="preserve">d'un bien appartenant au domaine public, en constituent un accessoire indissociable. </w:t>
      </w:r>
      <w:r>
        <w:rPr>
          <w:sz w:val="24"/>
        </w:rPr>
        <w:t>».</w:t>
      </w:r>
    </w:p>
    <w:p w14:paraId="0FAD6A0B" w14:textId="77777777" w:rsidR="00FA672C" w:rsidRDefault="00FA672C">
      <w:pPr>
        <w:pStyle w:val="Paragraphedeliste"/>
        <w:rPr>
          <w:sz w:val="24"/>
        </w:rPr>
        <w:sectPr w:rsidR="00FA672C">
          <w:pgSz w:w="11910" w:h="16840"/>
          <w:pgMar w:top="1400" w:right="566" w:bottom="280" w:left="992" w:header="1142" w:footer="0" w:gutter="0"/>
          <w:cols w:space="720"/>
        </w:sectPr>
      </w:pPr>
    </w:p>
    <w:p w14:paraId="0AC9CEBD" w14:textId="77777777" w:rsidR="00FA672C" w:rsidRDefault="00FA672C">
      <w:pPr>
        <w:pStyle w:val="Corpsdetexte"/>
        <w:spacing w:before="228"/>
      </w:pPr>
    </w:p>
    <w:p w14:paraId="7B0CD89C" w14:textId="77777777" w:rsidR="00FA672C" w:rsidRDefault="00000000">
      <w:pPr>
        <w:pStyle w:val="Paragraphedeliste"/>
        <w:numPr>
          <w:ilvl w:val="0"/>
          <w:numId w:val="2"/>
        </w:numPr>
        <w:tabs>
          <w:tab w:val="left" w:pos="1573"/>
        </w:tabs>
        <w:ind w:right="622" w:firstLine="851"/>
        <w:jc w:val="both"/>
        <w:rPr>
          <w:sz w:val="24"/>
        </w:rPr>
      </w:pPr>
      <w:r>
        <w:rPr>
          <w:sz w:val="24"/>
        </w:rPr>
        <w:t>En deuxième lieu, l’article L. 2211-1 dudit code dispose : «</w:t>
      </w:r>
      <w:r>
        <w:rPr>
          <w:spacing w:val="-2"/>
          <w:sz w:val="24"/>
        </w:rPr>
        <w:t xml:space="preserve"> </w:t>
      </w:r>
      <w:r>
        <w:rPr>
          <w:i/>
          <w:sz w:val="24"/>
        </w:rPr>
        <w:t>Font partie du domaine privé les biens des personnes publiques mentionnées à l'article L. 1, qui ne relèvent pas du domaine</w:t>
      </w:r>
      <w:r>
        <w:rPr>
          <w:i/>
          <w:spacing w:val="-3"/>
          <w:sz w:val="24"/>
        </w:rPr>
        <w:t xml:space="preserve"> </w:t>
      </w:r>
      <w:r>
        <w:rPr>
          <w:i/>
          <w:sz w:val="24"/>
        </w:rPr>
        <w:t>public</w:t>
      </w:r>
      <w:r>
        <w:rPr>
          <w:i/>
          <w:spacing w:val="-3"/>
          <w:sz w:val="24"/>
        </w:rPr>
        <w:t xml:space="preserve"> </w:t>
      </w:r>
      <w:r>
        <w:rPr>
          <w:i/>
          <w:sz w:val="24"/>
        </w:rPr>
        <w:t>par</w:t>
      </w:r>
      <w:r>
        <w:rPr>
          <w:i/>
          <w:spacing w:val="-3"/>
          <w:sz w:val="24"/>
        </w:rPr>
        <w:t xml:space="preserve"> </w:t>
      </w:r>
      <w:r>
        <w:rPr>
          <w:i/>
          <w:sz w:val="24"/>
        </w:rPr>
        <w:t>application</w:t>
      </w:r>
      <w:r>
        <w:rPr>
          <w:i/>
          <w:spacing w:val="-2"/>
          <w:sz w:val="24"/>
        </w:rPr>
        <w:t xml:space="preserve"> </w:t>
      </w:r>
      <w:r>
        <w:rPr>
          <w:i/>
          <w:sz w:val="24"/>
        </w:rPr>
        <w:t>des</w:t>
      </w:r>
      <w:r>
        <w:rPr>
          <w:i/>
          <w:spacing w:val="-3"/>
          <w:sz w:val="24"/>
        </w:rPr>
        <w:t xml:space="preserve"> </w:t>
      </w:r>
      <w:r>
        <w:rPr>
          <w:i/>
          <w:sz w:val="24"/>
        </w:rPr>
        <w:t>dispositions</w:t>
      </w:r>
      <w:r>
        <w:rPr>
          <w:i/>
          <w:spacing w:val="-3"/>
          <w:sz w:val="24"/>
        </w:rPr>
        <w:t xml:space="preserve"> </w:t>
      </w:r>
      <w:r>
        <w:rPr>
          <w:i/>
          <w:sz w:val="24"/>
        </w:rPr>
        <w:t>du</w:t>
      </w:r>
      <w:r>
        <w:rPr>
          <w:i/>
          <w:spacing w:val="-2"/>
          <w:sz w:val="24"/>
        </w:rPr>
        <w:t xml:space="preserve"> </w:t>
      </w:r>
      <w:r>
        <w:rPr>
          <w:i/>
          <w:sz w:val="24"/>
        </w:rPr>
        <w:t>titre</w:t>
      </w:r>
      <w:r>
        <w:rPr>
          <w:i/>
          <w:spacing w:val="-2"/>
          <w:sz w:val="24"/>
        </w:rPr>
        <w:t xml:space="preserve"> </w:t>
      </w:r>
      <w:r>
        <w:rPr>
          <w:i/>
          <w:sz w:val="24"/>
        </w:rPr>
        <w:t>Ier</w:t>
      </w:r>
      <w:r>
        <w:rPr>
          <w:i/>
          <w:spacing w:val="-3"/>
          <w:sz w:val="24"/>
        </w:rPr>
        <w:t xml:space="preserve"> </w:t>
      </w:r>
      <w:r>
        <w:rPr>
          <w:i/>
          <w:sz w:val="24"/>
        </w:rPr>
        <w:t>du</w:t>
      </w:r>
      <w:r>
        <w:rPr>
          <w:i/>
          <w:spacing w:val="-2"/>
          <w:sz w:val="24"/>
        </w:rPr>
        <w:t xml:space="preserve"> </w:t>
      </w:r>
      <w:r>
        <w:rPr>
          <w:i/>
          <w:sz w:val="24"/>
        </w:rPr>
        <w:t>livre</w:t>
      </w:r>
      <w:r>
        <w:rPr>
          <w:i/>
          <w:spacing w:val="-4"/>
          <w:sz w:val="24"/>
        </w:rPr>
        <w:t xml:space="preserve"> </w:t>
      </w:r>
      <w:r>
        <w:rPr>
          <w:i/>
          <w:sz w:val="24"/>
        </w:rPr>
        <w:t>Ier. (…)</w:t>
      </w:r>
      <w:r>
        <w:rPr>
          <w:i/>
          <w:spacing w:val="-2"/>
          <w:sz w:val="24"/>
        </w:rPr>
        <w:t xml:space="preserve"> </w:t>
      </w:r>
      <w:r>
        <w:rPr>
          <w:sz w:val="24"/>
        </w:rPr>
        <w:t>».</w:t>
      </w:r>
      <w:r>
        <w:rPr>
          <w:spacing w:val="-2"/>
          <w:sz w:val="24"/>
        </w:rPr>
        <w:t xml:space="preserve"> </w:t>
      </w:r>
      <w:r>
        <w:rPr>
          <w:sz w:val="24"/>
        </w:rPr>
        <w:t>Et</w:t>
      </w:r>
      <w:r>
        <w:rPr>
          <w:spacing w:val="-2"/>
          <w:sz w:val="24"/>
        </w:rPr>
        <w:t xml:space="preserve"> </w:t>
      </w:r>
      <w:r>
        <w:rPr>
          <w:sz w:val="24"/>
        </w:rPr>
        <w:t>selon</w:t>
      </w:r>
      <w:r>
        <w:rPr>
          <w:spacing w:val="-2"/>
          <w:sz w:val="24"/>
        </w:rPr>
        <w:t xml:space="preserve"> </w:t>
      </w:r>
      <w:r>
        <w:rPr>
          <w:sz w:val="24"/>
        </w:rPr>
        <w:t>l’article</w:t>
      </w:r>
    </w:p>
    <w:p w14:paraId="36DEE277" w14:textId="77777777" w:rsidR="00FA672C" w:rsidRDefault="00000000">
      <w:pPr>
        <w:ind w:left="482" w:right="631"/>
        <w:jc w:val="both"/>
        <w:rPr>
          <w:sz w:val="24"/>
        </w:rPr>
      </w:pPr>
      <w:r>
        <w:rPr>
          <w:sz w:val="24"/>
        </w:rPr>
        <w:t>L. 2222-1</w:t>
      </w:r>
      <w:r>
        <w:rPr>
          <w:spacing w:val="-2"/>
          <w:sz w:val="24"/>
        </w:rPr>
        <w:t xml:space="preserve"> </w:t>
      </w:r>
      <w:r>
        <w:rPr>
          <w:sz w:val="24"/>
        </w:rPr>
        <w:t>: «</w:t>
      </w:r>
      <w:r>
        <w:rPr>
          <w:spacing w:val="-2"/>
          <w:sz w:val="24"/>
        </w:rPr>
        <w:t xml:space="preserve"> </w:t>
      </w:r>
      <w:r>
        <w:rPr>
          <w:i/>
          <w:sz w:val="24"/>
        </w:rPr>
        <w:t xml:space="preserve">Ainsi que le prévoient les dispositions du second alinéa de l'article 537 du code civil, les personnes publiques mentionnées à l'article L. 1 gèrent librement leur domaine privé selon les règles qui leur sont applicables. </w:t>
      </w:r>
      <w:r>
        <w:rPr>
          <w:sz w:val="24"/>
        </w:rPr>
        <w:t>».</w:t>
      </w:r>
    </w:p>
    <w:p w14:paraId="1FA2CA92" w14:textId="77777777" w:rsidR="00FA672C" w:rsidRDefault="00FA672C">
      <w:pPr>
        <w:pStyle w:val="Corpsdetexte"/>
      </w:pPr>
    </w:p>
    <w:p w14:paraId="434206A0" w14:textId="77777777" w:rsidR="00FA672C" w:rsidRDefault="00000000">
      <w:pPr>
        <w:pStyle w:val="Paragraphedeliste"/>
        <w:numPr>
          <w:ilvl w:val="0"/>
          <w:numId w:val="2"/>
        </w:numPr>
        <w:tabs>
          <w:tab w:val="left" w:pos="1573"/>
        </w:tabs>
        <w:ind w:right="619" w:firstLine="851"/>
        <w:jc w:val="both"/>
        <w:rPr>
          <w:sz w:val="24"/>
        </w:rPr>
      </w:pPr>
      <w:r>
        <w:rPr>
          <w:sz w:val="24"/>
        </w:rPr>
        <w:t xml:space="preserve">En troisième lieu, aux termes de l’article L. 713-1 du code de la propriété intellectuelle, « </w:t>
      </w:r>
      <w:r>
        <w:rPr>
          <w:i/>
          <w:sz w:val="24"/>
        </w:rPr>
        <w:t>L'enregistrement de la marque confère à son titulaire un droit de propriété sur cette</w:t>
      </w:r>
      <w:r>
        <w:rPr>
          <w:i/>
          <w:spacing w:val="-6"/>
          <w:sz w:val="24"/>
        </w:rPr>
        <w:t xml:space="preserve"> </w:t>
      </w:r>
      <w:r>
        <w:rPr>
          <w:i/>
          <w:sz w:val="24"/>
        </w:rPr>
        <w:t>marque</w:t>
      </w:r>
      <w:r>
        <w:rPr>
          <w:i/>
          <w:spacing w:val="-6"/>
          <w:sz w:val="24"/>
        </w:rPr>
        <w:t xml:space="preserve"> </w:t>
      </w:r>
      <w:r>
        <w:rPr>
          <w:i/>
          <w:sz w:val="24"/>
        </w:rPr>
        <w:t>pour</w:t>
      </w:r>
      <w:r>
        <w:rPr>
          <w:i/>
          <w:spacing w:val="-5"/>
          <w:sz w:val="24"/>
        </w:rPr>
        <w:t xml:space="preserve"> </w:t>
      </w:r>
      <w:r>
        <w:rPr>
          <w:i/>
          <w:sz w:val="24"/>
        </w:rPr>
        <w:t>les</w:t>
      </w:r>
      <w:r>
        <w:rPr>
          <w:i/>
          <w:spacing w:val="-5"/>
          <w:sz w:val="24"/>
        </w:rPr>
        <w:t xml:space="preserve"> </w:t>
      </w:r>
      <w:r>
        <w:rPr>
          <w:i/>
          <w:sz w:val="24"/>
        </w:rPr>
        <w:t>produits</w:t>
      </w:r>
      <w:r>
        <w:rPr>
          <w:i/>
          <w:spacing w:val="-4"/>
          <w:sz w:val="24"/>
        </w:rPr>
        <w:t xml:space="preserve"> </w:t>
      </w:r>
      <w:r>
        <w:rPr>
          <w:i/>
          <w:sz w:val="24"/>
        </w:rPr>
        <w:t>ou</w:t>
      </w:r>
      <w:r>
        <w:rPr>
          <w:i/>
          <w:spacing w:val="-2"/>
          <w:sz w:val="24"/>
        </w:rPr>
        <w:t xml:space="preserve"> </w:t>
      </w:r>
      <w:r>
        <w:rPr>
          <w:i/>
          <w:sz w:val="24"/>
        </w:rPr>
        <w:t>services</w:t>
      </w:r>
      <w:r>
        <w:rPr>
          <w:i/>
          <w:spacing w:val="-5"/>
          <w:sz w:val="24"/>
        </w:rPr>
        <w:t xml:space="preserve"> </w:t>
      </w:r>
      <w:r>
        <w:rPr>
          <w:i/>
          <w:sz w:val="24"/>
        </w:rPr>
        <w:t>qu'il</w:t>
      </w:r>
      <w:r>
        <w:rPr>
          <w:i/>
          <w:spacing w:val="-4"/>
          <w:sz w:val="24"/>
        </w:rPr>
        <w:t xml:space="preserve"> </w:t>
      </w:r>
      <w:r>
        <w:rPr>
          <w:i/>
          <w:sz w:val="24"/>
        </w:rPr>
        <w:t>a</w:t>
      </w:r>
      <w:r>
        <w:rPr>
          <w:i/>
          <w:spacing w:val="-2"/>
          <w:sz w:val="24"/>
        </w:rPr>
        <w:t xml:space="preserve"> </w:t>
      </w:r>
      <w:proofErr w:type="gramStart"/>
      <w:r>
        <w:rPr>
          <w:i/>
          <w:sz w:val="24"/>
        </w:rPr>
        <w:t>désignés./</w:t>
      </w:r>
      <w:proofErr w:type="gramEnd"/>
      <w:r>
        <w:rPr>
          <w:i/>
          <w:spacing w:val="-4"/>
          <w:sz w:val="24"/>
        </w:rPr>
        <w:t xml:space="preserve"> </w:t>
      </w:r>
      <w:r>
        <w:rPr>
          <w:i/>
          <w:sz w:val="24"/>
        </w:rPr>
        <w:t>Ce</w:t>
      </w:r>
      <w:r>
        <w:rPr>
          <w:i/>
          <w:spacing w:val="-6"/>
          <w:sz w:val="24"/>
        </w:rPr>
        <w:t xml:space="preserve"> </w:t>
      </w:r>
      <w:r>
        <w:rPr>
          <w:i/>
          <w:sz w:val="24"/>
        </w:rPr>
        <w:t>droit</w:t>
      </w:r>
      <w:r>
        <w:rPr>
          <w:i/>
          <w:spacing w:val="-4"/>
          <w:sz w:val="24"/>
        </w:rPr>
        <w:t xml:space="preserve"> </w:t>
      </w:r>
      <w:r>
        <w:rPr>
          <w:i/>
          <w:sz w:val="24"/>
        </w:rPr>
        <w:t>s'exerce</w:t>
      </w:r>
      <w:r>
        <w:rPr>
          <w:i/>
          <w:spacing w:val="-6"/>
          <w:sz w:val="24"/>
        </w:rPr>
        <w:t xml:space="preserve"> </w:t>
      </w:r>
      <w:r>
        <w:rPr>
          <w:i/>
          <w:sz w:val="24"/>
        </w:rPr>
        <w:t>sans</w:t>
      </w:r>
      <w:r>
        <w:rPr>
          <w:i/>
          <w:spacing w:val="-4"/>
          <w:sz w:val="24"/>
        </w:rPr>
        <w:t xml:space="preserve"> </w:t>
      </w:r>
      <w:r>
        <w:rPr>
          <w:i/>
          <w:sz w:val="24"/>
        </w:rPr>
        <w:t>préjudice</w:t>
      </w:r>
      <w:r>
        <w:rPr>
          <w:i/>
          <w:spacing w:val="-6"/>
          <w:sz w:val="24"/>
        </w:rPr>
        <w:t xml:space="preserve"> </w:t>
      </w:r>
      <w:r>
        <w:rPr>
          <w:i/>
          <w:sz w:val="24"/>
        </w:rPr>
        <w:t xml:space="preserve">des droits acquis par les tiers avant la date de dépôt ou la date de priorité de cette marque </w:t>
      </w:r>
      <w:r>
        <w:rPr>
          <w:sz w:val="24"/>
        </w:rPr>
        <w:t>». Selon l’article L. 715-2 de ce même code</w:t>
      </w:r>
      <w:r>
        <w:rPr>
          <w:spacing w:val="-1"/>
          <w:sz w:val="24"/>
        </w:rPr>
        <w:t xml:space="preserve"> </w:t>
      </w:r>
      <w:r>
        <w:rPr>
          <w:sz w:val="24"/>
        </w:rPr>
        <w:t>: «</w:t>
      </w:r>
      <w:r>
        <w:rPr>
          <w:spacing w:val="-2"/>
          <w:sz w:val="24"/>
        </w:rPr>
        <w:t xml:space="preserve"> </w:t>
      </w:r>
      <w:r>
        <w:rPr>
          <w:i/>
          <w:sz w:val="24"/>
        </w:rPr>
        <w:t>Peut déposer une marque de garantie toute personne physique ou morale y compris une personne morale de droit public, sous réserve que cette personne</w:t>
      </w:r>
      <w:r>
        <w:rPr>
          <w:i/>
          <w:spacing w:val="-7"/>
          <w:sz w:val="24"/>
        </w:rPr>
        <w:t xml:space="preserve"> </w:t>
      </w:r>
      <w:r>
        <w:rPr>
          <w:i/>
          <w:sz w:val="24"/>
        </w:rPr>
        <w:t>n'exerce</w:t>
      </w:r>
      <w:r>
        <w:rPr>
          <w:i/>
          <w:spacing w:val="-7"/>
          <w:sz w:val="24"/>
        </w:rPr>
        <w:t xml:space="preserve"> </w:t>
      </w:r>
      <w:r>
        <w:rPr>
          <w:i/>
          <w:sz w:val="24"/>
        </w:rPr>
        <w:t>pas</w:t>
      </w:r>
      <w:r>
        <w:rPr>
          <w:i/>
          <w:spacing w:val="-6"/>
          <w:sz w:val="24"/>
        </w:rPr>
        <w:t xml:space="preserve"> </w:t>
      </w:r>
      <w:r>
        <w:rPr>
          <w:i/>
          <w:sz w:val="24"/>
        </w:rPr>
        <w:t>une</w:t>
      </w:r>
      <w:r>
        <w:rPr>
          <w:i/>
          <w:spacing w:val="-7"/>
          <w:sz w:val="24"/>
        </w:rPr>
        <w:t xml:space="preserve"> </w:t>
      </w:r>
      <w:r>
        <w:rPr>
          <w:i/>
          <w:sz w:val="24"/>
        </w:rPr>
        <w:t>activité</w:t>
      </w:r>
      <w:r>
        <w:rPr>
          <w:i/>
          <w:spacing w:val="-7"/>
          <w:sz w:val="24"/>
        </w:rPr>
        <w:t xml:space="preserve"> </w:t>
      </w:r>
      <w:r>
        <w:rPr>
          <w:i/>
          <w:sz w:val="24"/>
        </w:rPr>
        <w:t>ayant</w:t>
      </w:r>
      <w:r>
        <w:rPr>
          <w:i/>
          <w:spacing w:val="-6"/>
          <w:sz w:val="24"/>
        </w:rPr>
        <w:t xml:space="preserve"> </w:t>
      </w:r>
      <w:r>
        <w:rPr>
          <w:i/>
          <w:sz w:val="24"/>
        </w:rPr>
        <w:t>trait</w:t>
      </w:r>
      <w:r>
        <w:rPr>
          <w:i/>
          <w:spacing w:val="-6"/>
          <w:sz w:val="24"/>
        </w:rPr>
        <w:t xml:space="preserve"> </w:t>
      </w:r>
      <w:r>
        <w:rPr>
          <w:i/>
          <w:sz w:val="24"/>
        </w:rPr>
        <w:t>à</w:t>
      </w:r>
      <w:r>
        <w:rPr>
          <w:i/>
          <w:spacing w:val="-6"/>
          <w:sz w:val="24"/>
        </w:rPr>
        <w:t xml:space="preserve"> </w:t>
      </w:r>
      <w:r>
        <w:rPr>
          <w:i/>
          <w:sz w:val="24"/>
        </w:rPr>
        <w:t>la</w:t>
      </w:r>
      <w:r>
        <w:rPr>
          <w:i/>
          <w:spacing w:val="-6"/>
          <w:sz w:val="24"/>
        </w:rPr>
        <w:t xml:space="preserve"> </w:t>
      </w:r>
      <w:r>
        <w:rPr>
          <w:i/>
          <w:sz w:val="24"/>
        </w:rPr>
        <w:t>fourniture</w:t>
      </w:r>
      <w:r>
        <w:rPr>
          <w:i/>
          <w:spacing w:val="-7"/>
          <w:sz w:val="24"/>
        </w:rPr>
        <w:t xml:space="preserve"> </w:t>
      </w:r>
      <w:r>
        <w:rPr>
          <w:i/>
          <w:sz w:val="24"/>
        </w:rPr>
        <w:t>de</w:t>
      </w:r>
      <w:r>
        <w:rPr>
          <w:i/>
          <w:spacing w:val="-7"/>
          <w:sz w:val="24"/>
        </w:rPr>
        <w:t xml:space="preserve"> </w:t>
      </w:r>
      <w:r>
        <w:rPr>
          <w:i/>
          <w:sz w:val="24"/>
        </w:rPr>
        <w:t>produits</w:t>
      </w:r>
      <w:r>
        <w:rPr>
          <w:i/>
          <w:spacing w:val="-6"/>
          <w:sz w:val="24"/>
        </w:rPr>
        <w:t xml:space="preserve"> </w:t>
      </w:r>
      <w:r>
        <w:rPr>
          <w:i/>
          <w:sz w:val="24"/>
        </w:rPr>
        <w:t>ou</w:t>
      </w:r>
      <w:r>
        <w:rPr>
          <w:i/>
          <w:spacing w:val="-9"/>
          <w:sz w:val="24"/>
        </w:rPr>
        <w:t xml:space="preserve"> </w:t>
      </w:r>
      <w:r>
        <w:rPr>
          <w:i/>
          <w:sz w:val="24"/>
        </w:rPr>
        <w:t>de</w:t>
      </w:r>
      <w:r>
        <w:rPr>
          <w:i/>
          <w:spacing w:val="-7"/>
          <w:sz w:val="24"/>
        </w:rPr>
        <w:t xml:space="preserve"> </w:t>
      </w:r>
      <w:r>
        <w:rPr>
          <w:i/>
          <w:sz w:val="24"/>
        </w:rPr>
        <w:t>services</w:t>
      </w:r>
      <w:r>
        <w:rPr>
          <w:i/>
          <w:spacing w:val="-6"/>
          <w:sz w:val="24"/>
        </w:rPr>
        <w:t xml:space="preserve"> </w:t>
      </w:r>
      <w:r>
        <w:rPr>
          <w:i/>
          <w:sz w:val="24"/>
        </w:rPr>
        <w:t>du</w:t>
      </w:r>
      <w:r>
        <w:rPr>
          <w:i/>
          <w:spacing w:val="-6"/>
          <w:sz w:val="24"/>
        </w:rPr>
        <w:t xml:space="preserve"> </w:t>
      </w:r>
      <w:r>
        <w:rPr>
          <w:i/>
          <w:sz w:val="24"/>
        </w:rPr>
        <w:t xml:space="preserve">même type que ceux qui sont garantis (…) </w:t>
      </w:r>
      <w:r>
        <w:rPr>
          <w:sz w:val="24"/>
        </w:rPr>
        <w:t>». L’article L. 711-2 du même code dispose</w:t>
      </w:r>
      <w:r>
        <w:rPr>
          <w:spacing w:val="-2"/>
          <w:sz w:val="24"/>
        </w:rPr>
        <w:t xml:space="preserve"> </w:t>
      </w:r>
      <w:r>
        <w:rPr>
          <w:sz w:val="24"/>
        </w:rPr>
        <w:t>: «</w:t>
      </w:r>
      <w:r>
        <w:rPr>
          <w:spacing w:val="-1"/>
          <w:sz w:val="24"/>
        </w:rPr>
        <w:t xml:space="preserve"> </w:t>
      </w:r>
      <w:r>
        <w:rPr>
          <w:i/>
          <w:sz w:val="24"/>
        </w:rPr>
        <w:t>Ne peuvent être valablement enregistrés et, s'ils sont enregistrés, sont susceptibles d'être déclaré nuls : 1° Un signe qui ne peut constituer une marque au sens de l'article L. 711-1 ; 2° Une marque dépourvue de caractère distinctif ; 3° Une marque composée exclusivement d'éléments ou d'indications</w:t>
      </w:r>
      <w:r>
        <w:rPr>
          <w:i/>
          <w:spacing w:val="-5"/>
          <w:sz w:val="24"/>
        </w:rPr>
        <w:t xml:space="preserve"> </w:t>
      </w:r>
      <w:r>
        <w:rPr>
          <w:i/>
          <w:sz w:val="24"/>
        </w:rPr>
        <w:t>pouvant</w:t>
      </w:r>
      <w:r>
        <w:rPr>
          <w:i/>
          <w:spacing w:val="-4"/>
          <w:sz w:val="24"/>
        </w:rPr>
        <w:t xml:space="preserve"> </w:t>
      </w:r>
      <w:r>
        <w:rPr>
          <w:i/>
          <w:sz w:val="24"/>
        </w:rPr>
        <w:t>servir</w:t>
      </w:r>
      <w:r>
        <w:rPr>
          <w:i/>
          <w:spacing w:val="-4"/>
          <w:sz w:val="24"/>
        </w:rPr>
        <w:t xml:space="preserve"> </w:t>
      </w:r>
      <w:r>
        <w:rPr>
          <w:i/>
          <w:sz w:val="24"/>
        </w:rPr>
        <w:t>à</w:t>
      </w:r>
      <w:r>
        <w:rPr>
          <w:i/>
          <w:spacing w:val="-5"/>
          <w:sz w:val="24"/>
        </w:rPr>
        <w:t xml:space="preserve"> </w:t>
      </w:r>
      <w:r>
        <w:rPr>
          <w:i/>
          <w:sz w:val="24"/>
        </w:rPr>
        <w:t>désigner,</w:t>
      </w:r>
      <w:r>
        <w:rPr>
          <w:i/>
          <w:spacing w:val="-5"/>
          <w:sz w:val="24"/>
        </w:rPr>
        <w:t xml:space="preserve"> </w:t>
      </w:r>
      <w:r>
        <w:rPr>
          <w:i/>
          <w:sz w:val="24"/>
        </w:rPr>
        <w:t>dans</w:t>
      </w:r>
      <w:r>
        <w:rPr>
          <w:i/>
          <w:spacing w:val="-5"/>
          <w:sz w:val="24"/>
        </w:rPr>
        <w:t xml:space="preserve"> </w:t>
      </w:r>
      <w:r>
        <w:rPr>
          <w:i/>
          <w:sz w:val="24"/>
        </w:rPr>
        <w:t>le</w:t>
      </w:r>
      <w:r>
        <w:rPr>
          <w:i/>
          <w:spacing w:val="-3"/>
          <w:sz w:val="24"/>
        </w:rPr>
        <w:t xml:space="preserve"> </w:t>
      </w:r>
      <w:r>
        <w:rPr>
          <w:i/>
          <w:sz w:val="24"/>
        </w:rPr>
        <w:t>commerce,</w:t>
      </w:r>
      <w:r>
        <w:rPr>
          <w:i/>
          <w:spacing w:val="-5"/>
          <w:sz w:val="24"/>
        </w:rPr>
        <w:t xml:space="preserve"> </w:t>
      </w:r>
      <w:r>
        <w:rPr>
          <w:i/>
          <w:sz w:val="24"/>
        </w:rPr>
        <w:t>une</w:t>
      </w:r>
      <w:r>
        <w:rPr>
          <w:i/>
          <w:spacing w:val="-4"/>
          <w:sz w:val="24"/>
        </w:rPr>
        <w:t xml:space="preserve"> </w:t>
      </w:r>
      <w:r>
        <w:rPr>
          <w:i/>
          <w:sz w:val="24"/>
        </w:rPr>
        <w:t>caractéristique</w:t>
      </w:r>
      <w:r>
        <w:rPr>
          <w:i/>
          <w:spacing w:val="-5"/>
          <w:sz w:val="24"/>
        </w:rPr>
        <w:t xml:space="preserve"> </w:t>
      </w:r>
      <w:r>
        <w:rPr>
          <w:i/>
          <w:sz w:val="24"/>
        </w:rPr>
        <w:t>du</w:t>
      </w:r>
      <w:r>
        <w:rPr>
          <w:i/>
          <w:spacing w:val="-5"/>
          <w:sz w:val="24"/>
        </w:rPr>
        <w:t xml:space="preserve"> </w:t>
      </w:r>
      <w:r>
        <w:rPr>
          <w:i/>
          <w:sz w:val="24"/>
        </w:rPr>
        <w:t>produit</w:t>
      </w:r>
      <w:r>
        <w:rPr>
          <w:i/>
          <w:spacing w:val="-4"/>
          <w:sz w:val="24"/>
        </w:rPr>
        <w:t xml:space="preserve"> </w:t>
      </w:r>
      <w:r>
        <w:rPr>
          <w:i/>
          <w:sz w:val="24"/>
        </w:rPr>
        <w:t>ou</w:t>
      </w:r>
      <w:r>
        <w:rPr>
          <w:i/>
          <w:spacing w:val="-3"/>
          <w:sz w:val="24"/>
        </w:rPr>
        <w:t xml:space="preserve"> </w:t>
      </w:r>
      <w:r>
        <w:rPr>
          <w:i/>
          <w:sz w:val="24"/>
        </w:rPr>
        <w:t xml:space="preserve">du service, et notamment l'espèce, la qualité, la quantité, la destination, la valeur, la provenance géographique, l'époque de la production du bien ou de la prestation du service ; (…) </w:t>
      </w:r>
      <w:r>
        <w:rPr>
          <w:sz w:val="24"/>
        </w:rPr>
        <w:t>».</w:t>
      </w:r>
    </w:p>
    <w:p w14:paraId="5704FBD2" w14:textId="77777777" w:rsidR="00FA672C" w:rsidRDefault="00FA672C">
      <w:pPr>
        <w:pStyle w:val="Corpsdetexte"/>
        <w:spacing w:before="1"/>
      </w:pPr>
    </w:p>
    <w:p w14:paraId="753D7D01" w14:textId="77777777" w:rsidR="00FA672C" w:rsidRDefault="00000000">
      <w:pPr>
        <w:pStyle w:val="Titre1"/>
        <w:spacing w:before="1"/>
        <w:rPr>
          <w:u w:val="none"/>
        </w:rPr>
      </w:pPr>
      <w:r>
        <w:t>Sur</w:t>
      </w:r>
      <w:r>
        <w:rPr>
          <w:spacing w:val="-4"/>
        </w:rPr>
        <w:t xml:space="preserve"> </w:t>
      </w:r>
      <w:r>
        <w:t>la</w:t>
      </w:r>
      <w:r>
        <w:rPr>
          <w:spacing w:val="-3"/>
        </w:rPr>
        <w:t xml:space="preserve"> </w:t>
      </w:r>
      <w:r>
        <w:t>qualification</w:t>
      </w:r>
      <w:r>
        <w:rPr>
          <w:spacing w:val="-3"/>
        </w:rPr>
        <w:t xml:space="preserve"> </w:t>
      </w:r>
      <w:r>
        <w:t>domaniale de</w:t>
      </w:r>
      <w:r>
        <w:rPr>
          <w:spacing w:val="-3"/>
        </w:rPr>
        <w:t xml:space="preserve"> </w:t>
      </w:r>
      <w:r>
        <w:t>la</w:t>
      </w:r>
      <w:r>
        <w:rPr>
          <w:spacing w:val="-5"/>
        </w:rPr>
        <w:t xml:space="preserve"> </w:t>
      </w:r>
      <w:r>
        <w:t>marque</w:t>
      </w:r>
      <w:r>
        <w:rPr>
          <w:spacing w:val="-4"/>
        </w:rPr>
        <w:t xml:space="preserve"> </w:t>
      </w:r>
      <w:r>
        <w:t>enregistrée</w:t>
      </w:r>
      <w:r>
        <w:rPr>
          <w:spacing w:val="-1"/>
        </w:rPr>
        <w:t xml:space="preserve"> </w:t>
      </w:r>
      <w:r>
        <w:rPr>
          <w:spacing w:val="-10"/>
        </w:rPr>
        <w:t>:</w:t>
      </w:r>
    </w:p>
    <w:p w14:paraId="52F187C6" w14:textId="77777777" w:rsidR="00FA672C" w:rsidRDefault="00FA672C">
      <w:pPr>
        <w:pStyle w:val="Corpsdetexte"/>
        <w:rPr>
          <w:b/>
        </w:rPr>
      </w:pPr>
    </w:p>
    <w:p w14:paraId="16F28CE0" w14:textId="77777777" w:rsidR="00FA672C" w:rsidRDefault="00000000">
      <w:pPr>
        <w:pStyle w:val="Paragraphedeliste"/>
        <w:numPr>
          <w:ilvl w:val="0"/>
          <w:numId w:val="2"/>
        </w:numPr>
        <w:tabs>
          <w:tab w:val="left" w:pos="1573"/>
        </w:tabs>
        <w:ind w:right="619" w:firstLine="851"/>
        <w:jc w:val="both"/>
        <w:rPr>
          <w:sz w:val="24"/>
        </w:rPr>
      </w:pPr>
      <w:r>
        <w:rPr>
          <w:sz w:val="24"/>
        </w:rPr>
        <w:t>En vertu de l’article L. 713-1 du code de la propriété intellectuelle cité au point précédent, toute personne, y compris publique, qui procède à l’enregistrement d’une</w:t>
      </w:r>
      <w:r>
        <w:rPr>
          <w:spacing w:val="-1"/>
          <w:sz w:val="24"/>
        </w:rPr>
        <w:t xml:space="preserve"> </w:t>
      </w:r>
      <w:r>
        <w:rPr>
          <w:sz w:val="24"/>
        </w:rPr>
        <w:t>marque est titulaire d’un droit de propriété sur cet actif incorporel. Ce dernier n’étant ni affecté à l’usage direct du public ni affecté à un service public ne relève pas du domaine public. Il n’en constitue pas</w:t>
      </w:r>
      <w:r>
        <w:rPr>
          <w:spacing w:val="-4"/>
          <w:sz w:val="24"/>
        </w:rPr>
        <w:t xml:space="preserve"> </w:t>
      </w:r>
      <w:r>
        <w:rPr>
          <w:sz w:val="24"/>
        </w:rPr>
        <w:t>davantage</w:t>
      </w:r>
      <w:r>
        <w:rPr>
          <w:spacing w:val="-5"/>
          <w:sz w:val="24"/>
        </w:rPr>
        <w:t xml:space="preserve"> </w:t>
      </w:r>
      <w:r>
        <w:rPr>
          <w:sz w:val="24"/>
        </w:rPr>
        <w:t>un</w:t>
      </w:r>
      <w:r>
        <w:rPr>
          <w:spacing w:val="-4"/>
          <w:sz w:val="24"/>
        </w:rPr>
        <w:t xml:space="preserve"> </w:t>
      </w:r>
      <w:r>
        <w:rPr>
          <w:sz w:val="24"/>
        </w:rPr>
        <w:t>accessoire</w:t>
      </w:r>
      <w:r>
        <w:rPr>
          <w:spacing w:val="-6"/>
          <w:sz w:val="24"/>
        </w:rPr>
        <w:t xml:space="preserve"> </w:t>
      </w:r>
      <w:r>
        <w:rPr>
          <w:sz w:val="24"/>
        </w:rPr>
        <w:t>indissociable</w:t>
      </w:r>
      <w:r>
        <w:rPr>
          <w:spacing w:val="-5"/>
          <w:sz w:val="24"/>
        </w:rPr>
        <w:t xml:space="preserve"> </w:t>
      </w:r>
      <w:r>
        <w:rPr>
          <w:sz w:val="24"/>
        </w:rPr>
        <w:t>au</w:t>
      </w:r>
      <w:r>
        <w:rPr>
          <w:spacing w:val="-5"/>
          <w:sz w:val="24"/>
        </w:rPr>
        <w:t xml:space="preserve"> </w:t>
      </w:r>
      <w:r>
        <w:rPr>
          <w:sz w:val="24"/>
        </w:rPr>
        <w:t>sens</w:t>
      </w:r>
      <w:r>
        <w:rPr>
          <w:spacing w:val="-3"/>
          <w:sz w:val="24"/>
        </w:rPr>
        <w:t xml:space="preserve"> </w:t>
      </w:r>
      <w:r>
        <w:rPr>
          <w:sz w:val="24"/>
        </w:rPr>
        <w:t>des</w:t>
      </w:r>
      <w:r>
        <w:rPr>
          <w:spacing w:val="-5"/>
          <w:sz w:val="24"/>
        </w:rPr>
        <w:t xml:space="preserve"> </w:t>
      </w:r>
      <w:r>
        <w:rPr>
          <w:sz w:val="24"/>
        </w:rPr>
        <w:t>dispositions</w:t>
      </w:r>
      <w:r>
        <w:rPr>
          <w:spacing w:val="-4"/>
          <w:sz w:val="24"/>
        </w:rPr>
        <w:t xml:space="preserve"> </w:t>
      </w:r>
      <w:r>
        <w:rPr>
          <w:sz w:val="24"/>
        </w:rPr>
        <w:t>de</w:t>
      </w:r>
      <w:r>
        <w:rPr>
          <w:spacing w:val="-6"/>
          <w:sz w:val="24"/>
        </w:rPr>
        <w:t xml:space="preserve"> </w:t>
      </w:r>
      <w:r>
        <w:rPr>
          <w:sz w:val="24"/>
        </w:rPr>
        <w:t>l’article</w:t>
      </w:r>
      <w:r>
        <w:rPr>
          <w:spacing w:val="-5"/>
          <w:sz w:val="24"/>
        </w:rPr>
        <w:t xml:space="preserve"> </w:t>
      </w:r>
      <w:r>
        <w:rPr>
          <w:sz w:val="24"/>
        </w:rPr>
        <w:t>L.</w:t>
      </w:r>
      <w:r>
        <w:rPr>
          <w:spacing w:val="-1"/>
          <w:sz w:val="24"/>
        </w:rPr>
        <w:t xml:space="preserve"> </w:t>
      </w:r>
      <w:r>
        <w:rPr>
          <w:sz w:val="24"/>
        </w:rPr>
        <w:t>2111-2</w:t>
      </w:r>
      <w:r>
        <w:rPr>
          <w:spacing w:val="-5"/>
          <w:sz w:val="24"/>
        </w:rPr>
        <w:t xml:space="preserve"> </w:t>
      </w:r>
      <w:r>
        <w:rPr>
          <w:sz w:val="24"/>
        </w:rPr>
        <w:t>du</w:t>
      </w:r>
      <w:r>
        <w:rPr>
          <w:spacing w:val="-5"/>
          <w:sz w:val="24"/>
        </w:rPr>
        <w:t xml:space="preserve"> </w:t>
      </w:r>
      <w:r>
        <w:rPr>
          <w:sz w:val="24"/>
        </w:rPr>
        <w:t>code général</w:t>
      </w:r>
      <w:r>
        <w:rPr>
          <w:spacing w:val="-12"/>
          <w:sz w:val="24"/>
        </w:rPr>
        <w:t xml:space="preserve"> </w:t>
      </w:r>
      <w:r>
        <w:rPr>
          <w:sz w:val="24"/>
        </w:rPr>
        <w:t>de</w:t>
      </w:r>
      <w:r>
        <w:rPr>
          <w:spacing w:val="-13"/>
          <w:sz w:val="24"/>
        </w:rPr>
        <w:t xml:space="preserve"> </w:t>
      </w:r>
      <w:r>
        <w:rPr>
          <w:sz w:val="24"/>
        </w:rPr>
        <w:t>la</w:t>
      </w:r>
      <w:r>
        <w:rPr>
          <w:spacing w:val="-13"/>
          <w:sz w:val="24"/>
        </w:rPr>
        <w:t xml:space="preserve"> </w:t>
      </w:r>
      <w:r>
        <w:rPr>
          <w:sz w:val="24"/>
        </w:rPr>
        <w:t>propriété</w:t>
      </w:r>
      <w:r>
        <w:rPr>
          <w:spacing w:val="-13"/>
          <w:sz w:val="24"/>
        </w:rPr>
        <w:t xml:space="preserve"> </w:t>
      </w:r>
      <w:r>
        <w:rPr>
          <w:sz w:val="24"/>
        </w:rPr>
        <w:t>des</w:t>
      </w:r>
      <w:r>
        <w:rPr>
          <w:spacing w:val="-12"/>
          <w:sz w:val="24"/>
        </w:rPr>
        <w:t xml:space="preserve"> </w:t>
      </w:r>
      <w:r>
        <w:rPr>
          <w:sz w:val="24"/>
        </w:rPr>
        <w:t>personnes</w:t>
      </w:r>
      <w:r>
        <w:rPr>
          <w:spacing w:val="-12"/>
          <w:sz w:val="24"/>
        </w:rPr>
        <w:t xml:space="preserve"> </w:t>
      </w:r>
      <w:r>
        <w:rPr>
          <w:sz w:val="24"/>
        </w:rPr>
        <w:t>publiques</w:t>
      </w:r>
      <w:r>
        <w:rPr>
          <w:spacing w:val="-7"/>
          <w:sz w:val="24"/>
        </w:rPr>
        <w:t xml:space="preserve"> </w:t>
      </w:r>
      <w:r>
        <w:rPr>
          <w:sz w:val="24"/>
        </w:rPr>
        <w:t>cité</w:t>
      </w:r>
      <w:r>
        <w:rPr>
          <w:spacing w:val="-13"/>
          <w:sz w:val="24"/>
        </w:rPr>
        <w:t xml:space="preserve"> </w:t>
      </w:r>
      <w:r>
        <w:rPr>
          <w:sz w:val="24"/>
        </w:rPr>
        <w:t>au</w:t>
      </w:r>
      <w:r>
        <w:rPr>
          <w:spacing w:val="-12"/>
          <w:sz w:val="24"/>
        </w:rPr>
        <w:t xml:space="preserve"> </w:t>
      </w:r>
      <w:r>
        <w:rPr>
          <w:sz w:val="24"/>
        </w:rPr>
        <w:t>point</w:t>
      </w:r>
      <w:r>
        <w:rPr>
          <w:spacing w:val="-11"/>
          <w:sz w:val="24"/>
        </w:rPr>
        <w:t xml:space="preserve"> </w:t>
      </w:r>
      <w:r>
        <w:rPr>
          <w:sz w:val="24"/>
        </w:rPr>
        <w:t>2.</w:t>
      </w:r>
      <w:r>
        <w:rPr>
          <w:spacing w:val="-10"/>
          <w:sz w:val="24"/>
        </w:rPr>
        <w:t xml:space="preserve"> </w:t>
      </w:r>
      <w:r>
        <w:rPr>
          <w:sz w:val="24"/>
        </w:rPr>
        <w:t>Il</w:t>
      </w:r>
      <w:r>
        <w:rPr>
          <w:spacing w:val="-11"/>
          <w:sz w:val="24"/>
        </w:rPr>
        <w:t xml:space="preserve"> </w:t>
      </w:r>
      <w:r>
        <w:rPr>
          <w:sz w:val="24"/>
        </w:rPr>
        <w:t>s’ensuit</w:t>
      </w:r>
      <w:r>
        <w:rPr>
          <w:spacing w:val="-12"/>
          <w:sz w:val="24"/>
        </w:rPr>
        <w:t xml:space="preserve"> </w:t>
      </w:r>
      <w:r>
        <w:rPr>
          <w:sz w:val="24"/>
        </w:rPr>
        <w:t>qu’une</w:t>
      </w:r>
      <w:r>
        <w:rPr>
          <w:spacing w:val="-14"/>
          <w:sz w:val="24"/>
        </w:rPr>
        <w:t xml:space="preserve"> </w:t>
      </w:r>
      <w:r>
        <w:rPr>
          <w:sz w:val="24"/>
        </w:rPr>
        <w:t>marque</w:t>
      </w:r>
      <w:r>
        <w:rPr>
          <w:spacing w:val="-13"/>
          <w:sz w:val="24"/>
        </w:rPr>
        <w:t xml:space="preserve"> </w:t>
      </w:r>
      <w:r>
        <w:rPr>
          <w:sz w:val="24"/>
        </w:rPr>
        <w:t>déposée par une collectivité publique ne peut que relever de son domaine privé.</w:t>
      </w:r>
    </w:p>
    <w:p w14:paraId="72132DF6" w14:textId="77777777" w:rsidR="00FA672C" w:rsidRDefault="00FA672C">
      <w:pPr>
        <w:pStyle w:val="Corpsdetexte"/>
      </w:pPr>
    </w:p>
    <w:p w14:paraId="64D7263C" w14:textId="77777777" w:rsidR="00FA672C" w:rsidRDefault="00000000">
      <w:pPr>
        <w:pStyle w:val="Titre1"/>
        <w:rPr>
          <w:u w:val="none"/>
        </w:rPr>
      </w:pPr>
      <w:r>
        <w:t>Sur</w:t>
      </w:r>
      <w:r>
        <w:rPr>
          <w:spacing w:val="-5"/>
        </w:rPr>
        <w:t xml:space="preserve"> </w:t>
      </w:r>
      <w:r>
        <w:t>l’exception</w:t>
      </w:r>
      <w:r>
        <w:rPr>
          <w:spacing w:val="-2"/>
        </w:rPr>
        <w:t xml:space="preserve"> </w:t>
      </w:r>
      <w:r>
        <w:t>d’incompétence</w:t>
      </w:r>
      <w:r>
        <w:rPr>
          <w:spacing w:val="-3"/>
        </w:rPr>
        <w:t xml:space="preserve"> </w:t>
      </w:r>
      <w:r>
        <w:t>opposée</w:t>
      </w:r>
      <w:r>
        <w:rPr>
          <w:spacing w:val="-2"/>
        </w:rPr>
        <w:t xml:space="preserve"> </w:t>
      </w:r>
      <w:r>
        <w:t>en</w:t>
      </w:r>
      <w:r>
        <w:rPr>
          <w:spacing w:val="-2"/>
        </w:rPr>
        <w:t xml:space="preserve"> </w:t>
      </w:r>
      <w:r>
        <w:t>défense</w:t>
      </w:r>
      <w:r>
        <w:rPr>
          <w:spacing w:val="-3"/>
        </w:rPr>
        <w:t xml:space="preserve"> </w:t>
      </w:r>
      <w:r>
        <w:t>par</w:t>
      </w:r>
      <w:r>
        <w:rPr>
          <w:spacing w:val="-3"/>
        </w:rPr>
        <w:t xml:space="preserve"> </w:t>
      </w:r>
      <w:r>
        <w:t>la</w:t>
      </w:r>
      <w:r>
        <w:rPr>
          <w:spacing w:val="-1"/>
        </w:rPr>
        <w:t xml:space="preserve"> </w:t>
      </w:r>
      <w:r>
        <w:t>commune</w:t>
      </w:r>
      <w:r>
        <w:rPr>
          <w:spacing w:val="-3"/>
        </w:rPr>
        <w:t xml:space="preserve"> </w:t>
      </w:r>
      <w:r>
        <w:t>de</w:t>
      </w:r>
      <w:r>
        <w:rPr>
          <w:spacing w:val="-6"/>
        </w:rPr>
        <w:t xml:space="preserve"> </w:t>
      </w:r>
      <w:r>
        <w:t>Vendôme</w:t>
      </w:r>
      <w:r>
        <w:rPr>
          <w:spacing w:val="5"/>
        </w:rPr>
        <w:t xml:space="preserve"> </w:t>
      </w:r>
      <w:r>
        <w:rPr>
          <w:spacing w:val="-10"/>
        </w:rPr>
        <w:t>:</w:t>
      </w:r>
    </w:p>
    <w:p w14:paraId="2CE2ACFB" w14:textId="77777777" w:rsidR="00FA672C" w:rsidRDefault="00FA672C">
      <w:pPr>
        <w:pStyle w:val="Corpsdetexte"/>
        <w:rPr>
          <w:b/>
        </w:rPr>
      </w:pPr>
    </w:p>
    <w:p w14:paraId="0F12E337" w14:textId="77777777" w:rsidR="00FA672C" w:rsidRDefault="00000000">
      <w:pPr>
        <w:pStyle w:val="Paragraphedeliste"/>
        <w:numPr>
          <w:ilvl w:val="0"/>
          <w:numId w:val="2"/>
        </w:numPr>
        <w:tabs>
          <w:tab w:val="left" w:pos="1573"/>
        </w:tabs>
        <w:spacing w:before="1"/>
        <w:ind w:right="621" w:firstLine="851"/>
        <w:jc w:val="both"/>
        <w:rPr>
          <w:sz w:val="24"/>
        </w:rPr>
      </w:pPr>
      <w:r>
        <w:rPr>
          <w:sz w:val="24"/>
        </w:rPr>
        <w:t>D’une part, si la contestation par une personne privée de la délibération par laquelle une personne morale de droit public, gestionnaire du domaine privé, initie avec cette personne, conduit ou termine une relation contractuelle, quelle qu’en soit la forme, dont l'objet est la valorisation ou la protection de ce domaine et qui n'affecte ni son périmètre ni sa consistance relève de la compétence du juge judiciaire, la juridiction administrative est compétente pour connaître de la demande formée par un tiers tendant à l’annulation de l’acte autorisant la conclusion d’une convention ayant cet objet, comme de l’acte refusant de mettre fin à une telle convention. La juridiction administrative est, de même, compétente pour connaître de la contestation par l’intéressé de l’acte par lequel une personne morale de droit public refuse d’engager avec lui une relation contractuelle ayant un tel objet.</w:t>
      </w:r>
    </w:p>
    <w:p w14:paraId="62A37A23" w14:textId="77777777" w:rsidR="00FA672C" w:rsidRDefault="00FA672C">
      <w:pPr>
        <w:pStyle w:val="Corpsdetexte"/>
      </w:pPr>
    </w:p>
    <w:p w14:paraId="349183A8" w14:textId="77777777" w:rsidR="00FA672C" w:rsidRDefault="00000000">
      <w:pPr>
        <w:pStyle w:val="Paragraphedeliste"/>
        <w:numPr>
          <w:ilvl w:val="0"/>
          <w:numId w:val="2"/>
        </w:numPr>
        <w:tabs>
          <w:tab w:val="left" w:pos="1573"/>
        </w:tabs>
        <w:ind w:right="622" w:firstLine="851"/>
        <w:jc w:val="both"/>
        <w:rPr>
          <w:sz w:val="24"/>
        </w:rPr>
      </w:pPr>
      <w:r>
        <w:rPr>
          <w:sz w:val="24"/>
        </w:rPr>
        <w:t>D’autre part, l’acte d’une personne publique, qu’il s’agisse d’une délibération ou d’une décision, qui modifie le périmètre ou la consistance de son domaine privé ne se rapporte</w:t>
      </w:r>
    </w:p>
    <w:p w14:paraId="4D748FEF" w14:textId="77777777" w:rsidR="00FA672C" w:rsidRDefault="00FA672C">
      <w:pPr>
        <w:pStyle w:val="Paragraphedeliste"/>
        <w:rPr>
          <w:sz w:val="24"/>
        </w:rPr>
        <w:sectPr w:rsidR="00FA672C">
          <w:pgSz w:w="11910" w:h="16840"/>
          <w:pgMar w:top="1400" w:right="566" w:bottom="280" w:left="992" w:header="1142" w:footer="0" w:gutter="0"/>
          <w:cols w:space="720"/>
        </w:sectPr>
      </w:pPr>
    </w:p>
    <w:p w14:paraId="0BC29DBE" w14:textId="77777777" w:rsidR="00FA672C" w:rsidRDefault="00FA672C">
      <w:pPr>
        <w:pStyle w:val="Corpsdetexte"/>
        <w:spacing w:before="228"/>
      </w:pPr>
    </w:p>
    <w:p w14:paraId="442A344D" w14:textId="77777777" w:rsidR="00FA672C" w:rsidRDefault="00000000">
      <w:pPr>
        <w:pStyle w:val="Corpsdetexte"/>
        <w:ind w:left="482" w:right="623"/>
      </w:pPr>
      <w:r>
        <w:t>pas à la gestion de ce domaine, de sorte que la contestation de cet acte ressortit à la compétence du juge administratif.</w:t>
      </w:r>
    </w:p>
    <w:p w14:paraId="2225433E" w14:textId="77777777" w:rsidR="00FA672C" w:rsidRDefault="00FA672C">
      <w:pPr>
        <w:pStyle w:val="Corpsdetexte"/>
      </w:pPr>
    </w:p>
    <w:p w14:paraId="0A917020" w14:textId="77777777" w:rsidR="00FA672C" w:rsidRDefault="00000000">
      <w:pPr>
        <w:pStyle w:val="Paragraphedeliste"/>
        <w:numPr>
          <w:ilvl w:val="0"/>
          <w:numId w:val="2"/>
        </w:numPr>
        <w:tabs>
          <w:tab w:val="left" w:pos="1573"/>
        </w:tabs>
        <w:ind w:right="619" w:firstLine="851"/>
        <w:jc w:val="both"/>
        <w:rPr>
          <w:sz w:val="24"/>
        </w:rPr>
      </w:pPr>
      <w:r>
        <w:rPr>
          <w:sz w:val="24"/>
        </w:rPr>
        <w:t>Il résulte</w:t>
      </w:r>
      <w:r>
        <w:rPr>
          <w:spacing w:val="-2"/>
          <w:sz w:val="24"/>
        </w:rPr>
        <w:t xml:space="preserve"> </w:t>
      </w:r>
      <w:r>
        <w:rPr>
          <w:sz w:val="24"/>
        </w:rPr>
        <w:t>de ces</w:t>
      </w:r>
      <w:r>
        <w:rPr>
          <w:spacing w:val="-1"/>
          <w:sz w:val="24"/>
        </w:rPr>
        <w:t xml:space="preserve"> </w:t>
      </w:r>
      <w:r>
        <w:rPr>
          <w:sz w:val="24"/>
        </w:rPr>
        <w:t>principes que</w:t>
      </w:r>
      <w:r>
        <w:rPr>
          <w:spacing w:val="-2"/>
          <w:sz w:val="24"/>
        </w:rPr>
        <w:t xml:space="preserve"> </w:t>
      </w:r>
      <w:r>
        <w:rPr>
          <w:sz w:val="24"/>
        </w:rPr>
        <w:t>la</w:t>
      </w:r>
      <w:r>
        <w:rPr>
          <w:spacing w:val="-2"/>
          <w:sz w:val="24"/>
        </w:rPr>
        <w:t xml:space="preserve"> </w:t>
      </w:r>
      <w:r>
        <w:rPr>
          <w:sz w:val="24"/>
        </w:rPr>
        <w:t>juridiction</w:t>
      </w:r>
      <w:r>
        <w:rPr>
          <w:spacing w:val="-1"/>
          <w:sz w:val="24"/>
        </w:rPr>
        <w:t xml:space="preserve"> </w:t>
      </w:r>
      <w:r>
        <w:rPr>
          <w:sz w:val="24"/>
        </w:rPr>
        <w:t>administrative</w:t>
      </w:r>
      <w:r>
        <w:rPr>
          <w:spacing w:val="-2"/>
          <w:sz w:val="24"/>
        </w:rPr>
        <w:t xml:space="preserve"> </w:t>
      </w:r>
      <w:r>
        <w:rPr>
          <w:sz w:val="24"/>
        </w:rPr>
        <w:t>est seule</w:t>
      </w:r>
      <w:r>
        <w:rPr>
          <w:spacing w:val="-1"/>
          <w:sz w:val="24"/>
        </w:rPr>
        <w:t xml:space="preserve"> </w:t>
      </w:r>
      <w:r>
        <w:rPr>
          <w:sz w:val="24"/>
        </w:rPr>
        <w:t>compétente</w:t>
      </w:r>
      <w:r>
        <w:rPr>
          <w:spacing w:val="-2"/>
          <w:sz w:val="24"/>
        </w:rPr>
        <w:t xml:space="preserve"> </w:t>
      </w:r>
      <w:r>
        <w:rPr>
          <w:sz w:val="24"/>
        </w:rPr>
        <w:t>pour connaître des litiges portant sur la cession d’un élément de son domaine privé comme de la demande formée par un tiers tendant à l’annulation d’une délibération du conseil municipal autorisant</w:t>
      </w:r>
      <w:r>
        <w:rPr>
          <w:spacing w:val="-8"/>
          <w:sz w:val="24"/>
        </w:rPr>
        <w:t xml:space="preserve"> </w:t>
      </w:r>
      <w:r>
        <w:rPr>
          <w:sz w:val="24"/>
        </w:rPr>
        <w:t>la</w:t>
      </w:r>
      <w:r>
        <w:rPr>
          <w:spacing w:val="-9"/>
          <w:sz w:val="24"/>
        </w:rPr>
        <w:t xml:space="preserve"> </w:t>
      </w:r>
      <w:r>
        <w:rPr>
          <w:sz w:val="24"/>
        </w:rPr>
        <w:t>conclusion</w:t>
      </w:r>
      <w:r>
        <w:rPr>
          <w:spacing w:val="-8"/>
          <w:sz w:val="24"/>
        </w:rPr>
        <w:t xml:space="preserve"> </w:t>
      </w:r>
      <w:r>
        <w:rPr>
          <w:sz w:val="24"/>
        </w:rPr>
        <w:t>d’une</w:t>
      </w:r>
      <w:r>
        <w:rPr>
          <w:spacing w:val="-9"/>
          <w:sz w:val="24"/>
        </w:rPr>
        <w:t xml:space="preserve"> </w:t>
      </w:r>
      <w:r>
        <w:rPr>
          <w:sz w:val="24"/>
        </w:rPr>
        <w:t>convention</w:t>
      </w:r>
      <w:r>
        <w:rPr>
          <w:spacing w:val="-8"/>
          <w:sz w:val="24"/>
        </w:rPr>
        <w:t xml:space="preserve"> </w:t>
      </w:r>
      <w:r>
        <w:rPr>
          <w:sz w:val="24"/>
        </w:rPr>
        <w:t>ayant</w:t>
      </w:r>
      <w:r>
        <w:rPr>
          <w:spacing w:val="-8"/>
          <w:sz w:val="24"/>
        </w:rPr>
        <w:t xml:space="preserve"> </w:t>
      </w:r>
      <w:r>
        <w:rPr>
          <w:sz w:val="24"/>
        </w:rPr>
        <w:t>pour</w:t>
      </w:r>
      <w:r>
        <w:rPr>
          <w:spacing w:val="-9"/>
          <w:sz w:val="24"/>
        </w:rPr>
        <w:t xml:space="preserve"> </w:t>
      </w:r>
      <w:r>
        <w:rPr>
          <w:sz w:val="24"/>
        </w:rPr>
        <w:t>objet</w:t>
      </w:r>
      <w:r>
        <w:rPr>
          <w:spacing w:val="-8"/>
          <w:sz w:val="24"/>
        </w:rPr>
        <w:t xml:space="preserve"> </w:t>
      </w:r>
      <w:r>
        <w:rPr>
          <w:sz w:val="24"/>
        </w:rPr>
        <w:t>la</w:t>
      </w:r>
      <w:r>
        <w:rPr>
          <w:spacing w:val="-9"/>
          <w:sz w:val="24"/>
        </w:rPr>
        <w:t xml:space="preserve"> </w:t>
      </w:r>
      <w:r>
        <w:rPr>
          <w:sz w:val="24"/>
        </w:rPr>
        <w:t>valorisation</w:t>
      </w:r>
      <w:r>
        <w:rPr>
          <w:spacing w:val="-6"/>
          <w:sz w:val="24"/>
        </w:rPr>
        <w:t xml:space="preserve"> </w:t>
      </w:r>
      <w:r>
        <w:rPr>
          <w:sz w:val="24"/>
        </w:rPr>
        <w:t>du</w:t>
      </w:r>
      <w:r>
        <w:rPr>
          <w:spacing w:val="-10"/>
          <w:sz w:val="24"/>
        </w:rPr>
        <w:t xml:space="preserve"> </w:t>
      </w:r>
      <w:r>
        <w:rPr>
          <w:sz w:val="24"/>
        </w:rPr>
        <w:t>domaine</w:t>
      </w:r>
      <w:r>
        <w:rPr>
          <w:spacing w:val="-9"/>
          <w:sz w:val="24"/>
        </w:rPr>
        <w:t xml:space="preserve"> </w:t>
      </w:r>
      <w:r>
        <w:rPr>
          <w:sz w:val="24"/>
        </w:rPr>
        <w:t>privé</w:t>
      </w:r>
      <w:r>
        <w:rPr>
          <w:spacing w:val="-8"/>
          <w:sz w:val="24"/>
        </w:rPr>
        <w:t xml:space="preserve"> </w:t>
      </w:r>
      <w:r>
        <w:rPr>
          <w:sz w:val="24"/>
        </w:rPr>
        <w:t>de</w:t>
      </w:r>
      <w:r>
        <w:rPr>
          <w:spacing w:val="-9"/>
          <w:sz w:val="24"/>
        </w:rPr>
        <w:t xml:space="preserve"> </w:t>
      </w:r>
      <w:r>
        <w:rPr>
          <w:sz w:val="24"/>
        </w:rPr>
        <w:t xml:space="preserve">la </w:t>
      </w:r>
      <w:r>
        <w:rPr>
          <w:spacing w:val="-2"/>
          <w:sz w:val="24"/>
        </w:rPr>
        <w:t>commune.</w:t>
      </w:r>
    </w:p>
    <w:p w14:paraId="088743DC" w14:textId="77777777" w:rsidR="00FA672C" w:rsidRDefault="00FA672C">
      <w:pPr>
        <w:pStyle w:val="Corpsdetexte"/>
        <w:spacing w:before="1"/>
      </w:pPr>
    </w:p>
    <w:p w14:paraId="4843064B" w14:textId="77777777" w:rsidR="00FA672C" w:rsidRDefault="00000000">
      <w:pPr>
        <w:pStyle w:val="Paragraphedeliste"/>
        <w:numPr>
          <w:ilvl w:val="0"/>
          <w:numId w:val="2"/>
        </w:numPr>
        <w:tabs>
          <w:tab w:val="left" w:pos="1573"/>
        </w:tabs>
        <w:ind w:right="615" w:firstLine="851"/>
        <w:jc w:val="both"/>
        <w:rPr>
          <w:sz w:val="24"/>
        </w:rPr>
      </w:pPr>
      <w:r>
        <w:rPr>
          <w:sz w:val="24"/>
        </w:rPr>
        <w:t>Si la commune de Vendôme soutient que la juridiction administrative ne serait pas compétente pour connaitre de la légalité de la délibération querellée, celle-ci l’est toutefois en application des principes énoncés aux points précédents pour connaître de la légalité d’une délibération ayant pour objet d’autoriser le maire à conclure une convention ayant pour objet la valorisation</w:t>
      </w:r>
      <w:r>
        <w:rPr>
          <w:spacing w:val="-2"/>
          <w:sz w:val="24"/>
        </w:rPr>
        <w:t xml:space="preserve"> </w:t>
      </w:r>
      <w:r>
        <w:rPr>
          <w:sz w:val="24"/>
        </w:rPr>
        <w:t>d’un</w:t>
      </w:r>
      <w:r>
        <w:rPr>
          <w:spacing w:val="-2"/>
          <w:sz w:val="24"/>
        </w:rPr>
        <w:t xml:space="preserve"> </w:t>
      </w:r>
      <w:r>
        <w:rPr>
          <w:sz w:val="24"/>
        </w:rPr>
        <w:t>élément de</w:t>
      </w:r>
      <w:r>
        <w:rPr>
          <w:spacing w:val="-3"/>
          <w:sz w:val="24"/>
        </w:rPr>
        <w:t xml:space="preserve"> </w:t>
      </w:r>
      <w:r>
        <w:rPr>
          <w:sz w:val="24"/>
        </w:rPr>
        <w:t>son</w:t>
      </w:r>
      <w:r>
        <w:rPr>
          <w:spacing w:val="-2"/>
          <w:sz w:val="24"/>
        </w:rPr>
        <w:t xml:space="preserve"> </w:t>
      </w:r>
      <w:r>
        <w:rPr>
          <w:sz w:val="24"/>
        </w:rPr>
        <w:t>domaine</w:t>
      </w:r>
      <w:r>
        <w:rPr>
          <w:spacing w:val="-3"/>
          <w:sz w:val="24"/>
        </w:rPr>
        <w:t xml:space="preserve"> </w:t>
      </w:r>
      <w:r>
        <w:rPr>
          <w:sz w:val="24"/>
        </w:rPr>
        <w:t>privé</w:t>
      </w:r>
      <w:r>
        <w:rPr>
          <w:spacing w:val="-3"/>
          <w:sz w:val="24"/>
        </w:rPr>
        <w:t xml:space="preserve"> </w:t>
      </w:r>
      <w:r>
        <w:rPr>
          <w:sz w:val="24"/>
        </w:rPr>
        <w:t>contestée</w:t>
      </w:r>
      <w:r>
        <w:rPr>
          <w:spacing w:val="-3"/>
          <w:sz w:val="24"/>
        </w:rPr>
        <w:t xml:space="preserve"> </w:t>
      </w:r>
      <w:r>
        <w:rPr>
          <w:sz w:val="24"/>
        </w:rPr>
        <w:t>par</w:t>
      </w:r>
      <w:r>
        <w:rPr>
          <w:spacing w:val="-1"/>
          <w:sz w:val="24"/>
        </w:rPr>
        <w:t xml:space="preserve"> </w:t>
      </w:r>
      <w:r>
        <w:rPr>
          <w:sz w:val="24"/>
        </w:rPr>
        <w:t>une</w:t>
      </w:r>
      <w:r>
        <w:rPr>
          <w:spacing w:val="-3"/>
          <w:sz w:val="24"/>
        </w:rPr>
        <w:t xml:space="preserve"> </w:t>
      </w:r>
      <w:r>
        <w:rPr>
          <w:sz w:val="24"/>
        </w:rPr>
        <w:t>association</w:t>
      </w:r>
      <w:r>
        <w:rPr>
          <w:spacing w:val="-2"/>
          <w:sz w:val="24"/>
        </w:rPr>
        <w:t xml:space="preserve"> </w:t>
      </w:r>
      <w:r>
        <w:rPr>
          <w:sz w:val="24"/>
        </w:rPr>
        <w:t>ayant</w:t>
      </w:r>
      <w:r>
        <w:rPr>
          <w:spacing w:val="-2"/>
          <w:sz w:val="24"/>
        </w:rPr>
        <w:t xml:space="preserve"> </w:t>
      </w:r>
      <w:r>
        <w:rPr>
          <w:sz w:val="24"/>
        </w:rPr>
        <w:t>la</w:t>
      </w:r>
      <w:r>
        <w:rPr>
          <w:spacing w:val="-3"/>
          <w:sz w:val="24"/>
        </w:rPr>
        <w:t xml:space="preserve"> </w:t>
      </w:r>
      <w:r>
        <w:rPr>
          <w:sz w:val="24"/>
        </w:rPr>
        <w:t>qualité</w:t>
      </w:r>
      <w:r>
        <w:rPr>
          <w:spacing w:val="-2"/>
          <w:sz w:val="24"/>
        </w:rPr>
        <w:t xml:space="preserve"> </w:t>
      </w:r>
      <w:r>
        <w:rPr>
          <w:sz w:val="24"/>
        </w:rPr>
        <w:t>de tiers audit contrat. Il suit de là que cette exception d’incompétence doit être écartée.</w:t>
      </w:r>
    </w:p>
    <w:p w14:paraId="4E554E00" w14:textId="77777777" w:rsidR="00FA672C" w:rsidRDefault="00FA672C">
      <w:pPr>
        <w:pStyle w:val="Corpsdetexte"/>
      </w:pPr>
    </w:p>
    <w:p w14:paraId="399E3F46" w14:textId="77777777" w:rsidR="00FA672C" w:rsidRDefault="00000000">
      <w:pPr>
        <w:pStyle w:val="Titre1"/>
        <w:ind w:left="482" w:firstLine="707"/>
        <w:rPr>
          <w:u w:val="none"/>
        </w:rPr>
      </w:pPr>
      <w:r>
        <w:t>Sur</w:t>
      </w:r>
      <w:r>
        <w:rPr>
          <w:spacing w:val="40"/>
        </w:rPr>
        <w:t xml:space="preserve"> </w:t>
      </w:r>
      <w:r>
        <w:t>l’exception</w:t>
      </w:r>
      <w:r>
        <w:rPr>
          <w:spacing w:val="40"/>
        </w:rPr>
        <w:t xml:space="preserve"> </w:t>
      </w:r>
      <w:r>
        <w:t>de</w:t>
      </w:r>
      <w:r>
        <w:rPr>
          <w:spacing w:val="40"/>
        </w:rPr>
        <w:t xml:space="preserve"> </w:t>
      </w:r>
      <w:r>
        <w:t>non-lieu</w:t>
      </w:r>
      <w:r>
        <w:rPr>
          <w:spacing w:val="40"/>
        </w:rPr>
        <w:t xml:space="preserve"> </w:t>
      </w:r>
      <w:r>
        <w:t>à</w:t>
      </w:r>
      <w:r>
        <w:rPr>
          <w:spacing w:val="40"/>
        </w:rPr>
        <w:t xml:space="preserve"> </w:t>
      </w:r>
      <w:r>
        <w:t>statuer</w:t>
      </w:r>
      <w:r>
        <w:rPr>
          <w:spacing w:val="40"/>
        </w:rPr>
        <w:t xml:space="preserve"> </w:t>
      </w:r>
      <w:r>
        <w:t>opposée</w:t>
      </w:r>
      <w:r>
        <w:rPr>
          <w:spacing w:val="40"/>
        </w:rPr>
        <w:t xml:space="preserve"> </w:t>
      </w:r>
      <w:r>
        <w:t>en</w:t>
      </w:r>
      <w:r>
        <w:rPr>
          <w:spacing w:val="40"/>
        </w:rPr>
        <w:t xml:space="preserve"> </w:t>
      </w:r>
      <w:r>
        <w:t>défense</w:t>
      </w:r>
      <w:r>
        <w:rPr>
          <w:spacing w:val="40"/>
        </w:rPr>
        <w:t xml:space="preserve"> </w:t>
      </w:r>
      <w:r>
        <w:t>par</w:t>
      </w:r>
      <w:r>
        <w:rPr>
          <w:spacing w:val="40"/>
        </w:rPr>
        <w:t xml:space="preserve"> </w:t>
      </w:r>
      <w:r>
        <w:t>la</w:t>
      </w:r>
      <w:r>
        <w:rPr>
          <w:spacing w:val="40"/>
        </w:rPr>
        <w:t xml:space="preserve"> </w:t>
      </w:r>
      <w:r>
        <w:t>commune</w:t>
      </w:r>
      <w:r>
        <w:rPr>
          <w:spacing w:val="40"/>
        </w:rPr>
        <w:t xml:space="preserve"> </w:t>
      </w:r>
      <w:r>
        <w:t>de</w:t>
      </w:r>
      <w:r>
        <w:rPr>
          <w:spacing w:val="80"/>
          <w:u w:val="none"/>
        </w:rPr>
        <w:t xml:space="preserve"> </w:t>
      </w:r>
      <w:r>
        <w:t>Vendôme :</w:t>
      </w:r>
    </w:p>
    <w:p w14:paraId="06EE4224" w14:textId="77777777" w:rsidR="00FA672C" w:rsidRDefault="00FA672C">
      <w:pPr>
        <w:pStyle w:val="Corpsdetexte"/>
        <w:rPr>
          <w:b/>
        </w:rPr>
      </w:pPr>
    </w:p>
    <w:p w14:paraId="7D6C0D28" w14:textId="77777777" w:rsidR="00FA672C" w:rsidRDefault="00000000">
      <w:pPr>
        <w:pStyle w:val="Paragraphedeliste"/>
        <w:numPr>
          <w:ilvl w:val="0"/>
          <w:numId w:val="2"/>
        </w:numPr>
        <w:tabs>
          <w:tab w:val="left" w:pos="1693"/>
        </w:tabs>
        <w:ind w:right="621" w:firstLine="851"/>
        <w:jc w:val="both"/>
        <w:rPr>
          <w:sz w:val="24"/>
        </w:rPr>
      </w:pPr>
      <w:r>
        <w:rPr>
          <w:sz w:val="24"/>
        </w:rPr>
        <w:t>Un</w:t>
      </w:r>
      <w:r>
        <w:rPr>
          <w:spacing w:val="-11"/>
          <w:sz w:val="24"/>
        </w:rPr>
        <w:t xml:space="preserve"> </w:t>
      </w:r>
      <w:r>
        <w:rPr>
          <w:sz w:val="24"/>
        </w:rPr>
        <w:t>recours</w:t>
      </w:r>
      <w:r>
        <w:rPr>
          <w:spacing w:val="-11"/>
          <w:sz w:val="24"/>
        </w:rPr>
        <w:t xml:space="preserve"> </w:t>
      </w:r>
      <w:r>
        <w:rPr>
          <w:sz w:val="24"/>
        </w:rPr>
        <w:t>pour</w:t>
      </w:r>
      <w:r>
        <w:rPr>
          <w:spacing w:val="-9"/>
          <w:sz w:val="24"/>
        </w:rPr>
        <w:t xml:space="preserve"> </w:t>
      </w:r>
      <w:r>
        <w:rPr>
          <w:sz w:val="24"/>
        </w:rPr>
        <w:t>excès</w:t>
      </w:r>
      <w:r>
        <w:rPr>
          <w:spacing w:val="-10"/>
          <w:sz w:val="24"/>
        </w:rPr>
        <w:t xml:space="preserve"> </w:t>
      </w:r>
      <w:r>
        <w:rPr>
          <w:sz w:val="24"/>
        </w:rPr>
        <w:t>de</w:t>
      </w:r>
      <w:r>
        <w:rPr>
          <w:spacing w:val="-12"/>
          <w:sz w:val="24"/>
        </w:rPr>
        <w:t xml:space="preserve"> </w:t>
      </w:r>
      <w:r>
        <w:rPr>
          <w:sz w:val="24"/>
        </w:rPr>
        <w:t>pouvoir</w:t>
      </w:r>
      <w:r>
        <w:rPr>
          <w:spacing w:val="-11"/>
          <w:sz w:val="24"/>
        </w:rPr>
        <w:t xml:space="preserve"> </w:t>
      </w:r>
      <w:r>
        <w:rPr>
          <w:sz w:val="24"/>
        </w:rPr>
        <w:t>dirigé</w:t>
      </w:r>
      <w:r>
        <w:rPr>
          <w:spacing w:val="-11"/>
          <w:sz w:val="24"/>
        </w:rPr>
        <w:t xml:space="preserve"> </w:t>
      </w:r>
      <w:r>
        <w:rPr>
          <w:sz w:val="24"/>
        </w:rPr>
        <w:t>contre</w:t>
      </w:r>
      <w:r>
        <w:rPr>
          <w:spacing w:val="-10"/>
          <w:sz w:val="24"/>
        </w:rPr>
        <w:t xml:space="preserve"> </w:t>
      </w:r>
      <w:r>
        <w:rPr>
          <w:sz w:val="24"/>
        </w:rPr>
        <w:t>un</w:t>
      </w:r>
      <w:r>
        <w:rPr>
          <w:spacing w:val="-11"/>
          <w:sz w:val="24"/>
        </w:rPr>
        <w:t xml:space="preserve"> </w:t>
      </w:r>
      <w:r>
        <w:rPr>
          <w:sz w:val="24"/>
        </w:rPr>
        <w:t>acte</w:t>
      </w:r>
      <w:r>
        <w:rPr>
          <w:spacing w:val="-11"/>
          <w:sz w:val="24"/>
        </w:rPr>
        <w:t xml:space="preserve"> </w:t>
      </w:r>
      <w:r>
        <w:rPr>
          <w:sz w:val="24"/>
        </w:rPr>
        <w:t>administratif</w:t>
      </w:r>
      <w:r>
        <w:rPr>
          <w:spacing w:val="-11"/>
          <w:sz w:val="24"/>
        </w:rPr>
        <w:t xml:space="preserve"> </w:t>
      </w:r>
      <w:r>
        <w:rPr>
          <w:sz w:val="24"/>
        </w:rPr>
        <w:t>n'a</w:t>
      </w:r>
      <w:r>
        <w:rPr>
          <w:spacing w:val="-12"/>
          <w:sz w:val="24"/>
        </w:rPr>
        <w:t xml:space="preserve"> </w:t>
      </w:r>
      <w:r>
        <w:rPr>
          <w:sz w:val="24"/>
        </w:rPr>
        <w:t>d'autre</w:t>
      </w:r>
      <w:r>
        <w:rPr>
          <w:spacing w:val="-12"/>
          <w:sz w:val="24"/>
        </w:rPr>
        <w:t xml:space="preserve"> </w:t>
      </w:r>
      <w:r>
        <w:rPr>
          <w:sz w:val="24"/>
        </w:rPr>
        <w:t>objet que</w:t>
      </w:r>
      <w:r>
        <w:rPr>
          <w:spacing w:val="-2"/>
          <w:sz w:val="24"/>
        </w:rPr>
        <w:t xml:space="preserve"> </w:t>
      </w:r>
      <w:r>
        <w:rPr>
          <w:sz w:val="24"/>
        </w:rPr>
        <w:t>d'en faire</w:t>
      </w:r>
      <w:r>
        <w:rPr>
          <w:spacing w:val="-3"/>
          <w:sz w:val="24"/>
        </w:rPr>
        <w:t xml:space="preserve"> </w:t>
      </w:r>
      <w:r>
        <w:rPr>
          <w:sz w:val="24"/>
        </w:rPr>
        <w:t>prononcer</w:t>
      </w:r>
      <w:r>
        <w:rPr>
          <w:spacing w:val="-1"/>
          <w:sz w:val="24"/>
        </w:rPr>
        <w:t xml:space="preserve"> </w:t>
      </w:r>
      <w:r>
        <w:rPr>
          <w:sz w:val="24"/>
        </w:rPr>
        <w:t>l'annulation</w:t>
      </w:r>
      <w:r>
        <w:rPr>
          <w:spacing w:val="-2"/>
          <w:sz w:val="24"/>
        </w:rPr>
        <w:t xml:space="preserve"> </w:t>
      </w:r>
      <w:r>
        <w:rPr>
          <w:sz w:val="24"/>
        </w:rPr>
        <w:t>avec</w:t>
      </w:r>
      <w:r>
        <w:rPr>
          <w:spacing w:val="-1"/>
          <w:sz w:val="24"/>
        </w:rPr>
        <w:t xml:space="preserve"> </w:t>
      </w:r>
      <w:r>
        <w:rPr>
          <w:sz w:val="24"/>
        </w:rPr>
        <w:t>effet</w:t>
      </w:r>
      <w:r>
        <w:rPr>
          <w:spacing w:val="-2"/>
          <w:sz w:val="24"/>
        </w:rPr>
        <w:t xml:space="preserve"> </w:t>
      </w:r>
      <w:r>
        <w:rPr>
          <w:sz w:val="24"/>
        </w:rPr>
        <w:t>rétroactif.</w:t>
      </w:r>
      <w:r>
        <w:rPr>
          <w:spacing w:val="-2"/>
          <w:sz w:val="24"/>
        </w:rPr>
        <w:t xml:space="preserve"> </w:t>
      </w:r>
      <w:r>
        <w:rPr>
          <w:sz w:val="24"/>
        </w:rPr>
        <w:t>Si, avant</w:t>
      </w:r>
      <w:r>
        <w:rPr>
          <w:spacing w:val="-2"/>
          <w:sz w:val="24"/>
        </w:rPr>
        <w:t xml:space="preserve"> </w:t>
      </w:r>
      <w:r>
        <w:rPr>
          <w:sz w:val="24"/>
        </w:rPr>
        <w:t>que</w:t>
      </w:r>
      <w:r>
        <w:rPr>
          <w:spacing w:val="-2"/>
          <w:sz w:val="24"/>
        </w:rPr>
        <w:t xml:space="preserve"> </w:t>
      </w:r>
      <w:r>
        <w:rPr>
          <w:sz w:val="24"/>
        </w:rPr>
        <w:t>le</w:t>
      </w:r>
      <w:r>
        <w:rPr>
          <w:spacing w:val="-1"/>
          <w:sz w:val="24"/>
        </w:rPr>
        <w:t xml:space="preserve"> </w:t>
      </w:r>
      <w:r>
        <w:rPr>
          <w:sz w:val="24"/>
        </w:rPr>
        <w:t>juge</w:t>
      </w:r>
      <w:r>
        <w:rPr>
          <w:spacing w:val="-2"/>
          <w:sz w:val="24"/>
        </w:rPr>
        <w:t xml:space="preserve"> </w:t>
      </w:r>
      <w:r>
        <w:rPr>
          <w:sz w:val="24"/>
        </w:rPr>
        <w:t>n'ait</w:t>
      </w:r>
      <w:r>
        <w:rPr>
          <w:spacing w:val="-2"/>
          <w:sz w:val="24"/>
        </w:rPr>
        <w:t xml:space="preserve"> </w:t>
      </w:r>
      <w:r>
        <w:rPr>
          <w:sz w:val="24"/>
        </w:rPr>
        <w:t>statué,</w:t>
      </w:r>
      <w:r>
        <w:rPr>
          <w:spacing w:val="-2"/>
          <w:sz w:val="24"/>
        </w:rPr>
        <w:t xml:space="preserve"> </w:t>
      </w:r>
      <w:r>
        <w:rPr>
          <w:sz w:val="24"/>
        </w:rPr>
        <w:t>l'acte attaqué est rapporté par l'autorité compétente et si le retrait ainsi opéré acquiert un caractère définitif faute d'être critiqué dans le délai du recours contentieux, il emporte alors disparition rétroactive de l'ordonnancement juridique de l'acte contesté, ce qui conduit à ce qu'il n'y ait lieu pour le juge de la légalité de statuer sur le mérite du pourvoi dont il était saisi. Il en va ainsi, quand</w:t>
      </w:r>
      <w:r>
        <w:rPr>
          <w:spacing w:val="-7"/>
          <w:sz w:val="24"/>
        </w:rPr>
        <w:t xml:space="preserve"> </w:t>
      </w:r>
      <w:r>
        <w:rPr>
          <w:sz w:val="24"/>
        </w:rPr>
        <w:t>bien</w:t>
      </w:r>
      <w:r>
        <w:rPr>
          <w:spacing w:val="-8"/>
          <w:sz w:val="24"/>
        </w:rPr>
        <w:t xml:space="preserve"> </w:t>
      </w:r>
      <w:r>
        <w:rPr>
          <w:sz w:val="24"/>
        </w:rPr>
        <w:t>même</w:t>
      </w:r>
      <w:r>
        <w:rPr>
          <w:spacing w:val="-8"/>
          <w:sz w:val="24"/>
        </w:rPr>
        <w:t xml:space="preserve"> </w:t>
      </w:r>
      <w:r>
        <w:rPr>
          <w:sz w:val="24"/>
        </w:rPr>
        <w:t>l'acte</w:t>
      </w:r>
      <w:r>
        <w:rPr>
          <w:spacing w:val="-5"/>
          <w:sz w:val="24"/>
        </w:rPr>
        <w:t xml:space="preserve"> </w:t>
      </w:r>
      <w:r>
        <w:rPr>
          <w:sz w:val="24"/>
        </w:rPr>
        <w:t>rapporté</w:t>
      </w:r>
      <w:r>
        <w:rPr>
          <w:spacing w:val="-6"/>
          <w:sz w:val="24"/>
        </w:rPr>
        <w:t xml:space="preserve"> </w:t>
      </w:r>
      <w:r>
        <w:rPr>
          <w:sz w:val="24"/>
        </w:rPr>
        <w:t>aurait</w:t>
      </w:r>
      <w:r>
        <w:rPr>
          <w:spacing w:val="-4"/>
          <w:sz w:val="24"/>
        </w:rPr>
        <w:t xml:space="preserve"> </w:t>
      </w:r>
      <w:r>
        <w:rPr>
          <w:sz w:val="24"/>
        </w:rPr>
        <w:t>reçu</w:t>
      </w:r>
      <w:r>
        <w:rPr>
          <w:spacing w:val="-5"/>
          <w:sz w:val="24"/>
        </w:rPr>
        <w:t xml:space="preserve"> </w:t>
      </w:r>
      <w:r>
        <w:rPr>
          <w:sz w:val="24"/>
        </w:rPr>
        <w:t>exécution.</w:t>
      </w:r>
      <w:r>
        <w:rPr>
          <w:spacing w:val="-7"/>
          <w:sz w:val="24"/>
        </w:rPr>
        <w:t xml:space="preserve"> </w:t>
      </w:r>
      <w:r>
        <w:rPr>
          <w:sz w:val="24"/>
        </w:rPr>
        <w:t>Dans</w:t>
      </w:r>
      <w:r>
        <w:rPr>
          <w:spacing w:val="-7"/>
          <w:sz w:val="24"/>
        </w:rPr>
        <w:t xml:space="preserve"> </w:t>
      </w:r>
      <w:r>
        <w:rPr>
          <w:sz w:val="24"/>
        </w:rPr>
        <w:t>le</w:t>
      </w:r>
      <w:r>
        <w:rPr>
          <w:spacing w:val="-6"/>
          <w:sz w:val="24"/>
        </w:rPr>
        <w:t xml:space="preserve"> </w:t>
      </w:r>
      <w:r>
        <w:rPr>
          <w:sz w:val="24"/>
        </w:rPr>
        <w:t>cas</w:t>
      </w:r>
      <w:r>
        <w:rPr>
          <w:spacing w:val="-5"/>
          <w:sz w:val="24"/>
        </w:rPr>
        <w:t xml:space="preserve"> </w:t>
      </w:r>
      <w:r>
        <w:rPr>
          <w:sz w:val="24"/>
        </w:rPr>
        <w:t>où</w:t>
      </w:r>
      <w:r>
        <w:rPr>
          <w:spacing w:val="-7"/>
          <w:sz w:val="24"/>
        </w:rPr>
        <w:t xml:space="preserve"> </w:t>
      </w:r>
      <w:r>
        <w:rPr>
          <w:sz w:val="24"/>
        </w:rPr>
        <w:t>l'administration</w:t>
      </w:r>
      <w:r>
        <w:rPr>
          <w:spacing w:val="-7"/>
          <w:sz w:val="24"/>
        </w:rPr>
        <w:t xml:space="preserve"> </w:t>
      </w:r>
      <w:r>
        <w:rPr>
          <w:sz w:val="24"/>
        </w:rPr>
        <w:t>se</w:t>
      </w:r>
      <w:r>
        <w:rPr>
          <w:spacing w:val="-8"/>
          <w:sz w:val="24"/>
        </w:rPr>
        <w:t xml:space="preserve"> </w:t>
      </w:r>
      <w:r>
        <w:rPr>
          <w:sz w:val="24"/>
        </w:rPr>
        <w:t>borne</w:t>
      </w:r>
      <w:r>
        <w:rPr>
          <w:spacing w:val="-7"/>
          <w:sz w:val="24"/>
        </w:rPr>
        <w:t xml:space="preserve"> </w:t>
      </w:r>
      <w:r>
        <w:rPr>
          <w:sz w:val="24"/>
        </w:rPr>
        <w:t>à procéder à l'abrogation de l'acte attaqué, cette circonstance prive d'objet le pourvoi formé à son encontre, à la double condition que cet acte n'ait reçu aucune exécution pendant la période où il était en vigueur et que la décision procédant à son abrogation soit devenue définitive.</w:t>
      </w:r>
    </w:p>
    <w:p w14:paraId="3541AC92" w14:textId="77777777" w:rsidR="00FA672C" w:rsidRDefault="00FA672C">
      <w:pPr>
        <w:pStyle w:val="Corpsdetexte"/>
        <w:spacing w:before="1"/>
      </w:pPr>
    </w:p>
    <w:p w14:paraId="33862C3D" w14:textId="77777777" w:rsidR="00FA672C" w:rsidRDefault="00000000">
      <w:pPr>
        <w:pStyle w:val="Paragraphedeliste"/>
        <w:numPr>
          <w:ilvl w:val="0"/>
          <w:numId w:val="2"/>
        </w:numPr>
        <w:tabs>
          <w:tab w:val="left" w:pos="1693"/>
        </w:tabs>
        <w:ind w:right="620" w:firstLine="851"/>
        <w:jc w:val="both"/>
        <w:rPr>
          <w:sz w:val="24"/>
        </w:rPr>
      </w:pPr>
      <w:r>
        <w:rPr>
          <w:sz w:val="24"/>
        </w:rPr>
        <w:t>Si la commune de Vendôme soutient en défense qu’il n’y a plus lieu de statuer sur le présent litige au motif que cette cession n’aurait pas été suivie d’effets dès lors que l’INPI a déclaré nulle la marque « Vendôme</w:t>
      </w:r>
      <w:r>
        <w:rPr>
          <w:spacing w:val="-2"/>
          <w:sz w:val="24"/>
        </w:rPr>
        <w:t xml:space="preserve"> </w:t>
      </w:r>
      <w:r>
        <w:rPr>
          <w:sz w:val="24"/>
        </w:rPr>
        <w:t>» déposée par la commune du même nom pour défaut de caractère distinctif, la délibération querellée n’a cependant ni été abrogée, ni retirée. Le litige porté devant le tribunal conserve dès lors son objet.</w:t>
      </w:r>
    </w:p>
    <w:p w14:paraId="3D5BF9C6" w14:textId="77777777" w:rsidR="00FA672C" w:rsidRDefault="00FA672C">
      <w:pPr>
        <w:pStyle w:val="Corpsdetexte"/>
      </w:pPr>
    </w:p>
    <w:p w14:paraId="0C8A0410" w14:textId="77777777" w:rsidR="00FA672C" w:rsidRDefault="00000000">
      <w:pPr>
        <w:pStyle w:val="Titre1"/>
        <w:spacing w:before="1"/>
        <w:ind w:left="244" w:right="386"/>
        <w:jc w:val="center"/>
        <w:rPr>
          <w:u w:val="none"/>
        </w:rPr>
      </w:pPr>
      <w:r>
        <w:t>Sur</w:t>
      </w:r>
      <w:r>
        <w:rPr>
          <w:spacing w:val="-5"/>
        </w:rPr>
        <w:t xml:space="preserve"> </w:t>
      </w:r>
      <w:r>
        <w:t>la</w:t>
      </w:r>
      <w:r>
        <w:rPr>
          <w:spacing w:val="-1"/>
        </w:rPr>
        <w:t xml:space="preserve"> </w:t>
      </w:r>
      <w:r>
        <w:t>fin</w:t>
      </w:r>
      <w:r>
        <w:rPr>
          <w:spacing w:val="-2"/>
        </w:rPr>
        <w:t xml:space="preserve"> </w:t>
      </w:r>
      <w:r>
        <w:t>de</w:t>
      </w:r>
      <w:r>
        <w:rPr>
          <w:spacing w:val="-2"/>
        </w:rPr>
        <w:t xml:space="preserve"> </w:t>
      </w:r>
      <w:r>
        <w:t>non-recevoir</w:t>
      </w:r>
      <w:r>
        <w:rPr>
          <w:spacing w:val="-2"/>
        </w:rPr>
        <w:t xml:space="preserve"> </w:t>
      </w:r>
      <w:r>
        <w:t>opposée</w:t>
      </w:r>
      <w:r>
        <w:rPr>
          <w:spacing w:val="-2"/>
        </w:rPr>
        <w:t xml:space="preserve"> </w:t>
      </w:r>
      <w:r>
        <w:t>en</w:t>
      </w:r>
      <w:r>
        <w:rPr>
          <w:spacing w:val="-2"/>
        </w:rPr>
        <w:t xml:space="preserve"> </w:t>
      </w:r>
      <w:r>
        <w:t>défense</w:t>
      </w:r>
      <w:r>
        <w:rPr>
          <w:spacing w:val="-2"/>
        </w:rPr>
        <w:t xml:space="preserve"> </w:t>
      </w:r>
      <w:r>
        <w:t>par</w:t>
      </w:r>
      <w:r>
        <w:rPr>
          <w:spacing w:val="-3"/>
        </w:rPr>
        <w:t xml:space="preserve"> </w:t>
      </w:r>
      <w:r>
        <w:t>la</w:t>
      </w:r>
      <w:r>
        <w:rPr>
          <w:spacing w:val="-1"/>
        </w:rPr>
        <w:t xml:space="preserve"> </w:t>
      </w:r>
      <w:r>
        <w:t>commune</w:t>
      </w:r>
      <w:r>
        <w:rPr>
          <w:spacing w:val="-2"/>
        </w:rPr>
        <w:t xml:space="preserve"> </w:t>
      </w:r>
      <w:r>
        <w:t>de</w:t>
      </w:r>
      <w:r>
        <w:rPr>
          <w:spacing w:val="-3"/>
        </w:rPr>
        <w:t xml:space="preserve"> </w:t>
      </w:r>
      <w:r>
        <w:t>Vendôme</w:t>
      </w:r>
      <w:r>
        <w:rPr>
          <w:spacing w:val="3"/>
        </w:rPr>
        <w:t xml:space="preserve"> </w:t>
      </w:r>
      <w:r>
        <w:rPr>
          <w:spacing w:val="-10"/>
        </w:rPr>
        <w:t>:</w:t>
      </w:r>
    </w:p>
    <w:p w14:paraId="25CA9934" w14:textId="77777777" w:rsidR="00FA672C" w:rsidRDefault="00000000">
      <w:pPr>
        <w:pStyle w:val="Paragraphedeliste"/>
        <w:numPr>
          <w:ilvl w:val="0"/>
          <w:numId w:val="2"/>
        </w:numPr>
        <w:tabs>
          <w:tab w:val="left" w:pos="1693"/>
        </w:tabs>
        <w:spacing w:before="276"/>
        <w:ind w:right="622" w:firstLine="851"/>
        <w:jc w:val="both"/>
        <w:rPr>
          <w:sz w:val="24"/>
        </w:rPr>
      </w:pPr>
      <w:r>
        <w:rPr>
          <w:sz w:val="24"/>
        </w:rPr>
        <w:t>Pour apprécier si une association justifie d'un intérêt lui donnant qualité pour agir contre</w:t>
      </w:r>
      <w:r>
        <w:rPr>
          <w:spacing w:val="-5"/>
          <w:sz w:val="24"/>
        </w:rPr>
        <w:t xml:space="preserve"> </w:t>
      </w:r>
      <w:r>
        <w:rPr>
          <w:sz w:val="24"/>
        </w:rPr>
        <w:t>un</w:t>
      </w:r>
      <w:r>
        <w:rPr>
          <w:spacing w:val="-3"/>
          <w:sz w:val="24"/>
        </w:rPr>
        <w:t xml:space="preserve"> </w:t>
      </w:r>
      <w:r>
        <w:rPr>
          <w:sz w:val="24"/>
        </w:rPr>
        <w:t>acte,</w:t>
      </w:r>
      <w:r>
        <w:rPr>
          <w:spacing w:val="-3"/>
          <w:sz w:val="24"/>
        </w:rPr>
        <w:t xml:space="preserve"> </w:t>
      </w:r>
      <w:r>
        <w:rPr>
          <w:sz w:val="24"/>
        </w:rPr>
        <w:t>il</w:t>
      </w:r>
      <w:r>
        <w:rPr>
          <w:spacing w:val="-3"/>
          <w:sz w:val="24"/>
        </w:rPr>
        <w:t xml:space="preserve"> </w:t>
      </w:r>
      <w:r>
        <w:rPr>
          <w:sz w:val="24"/>
        </w:rPr>
        <w:t>appartient</w:t>
      </w:r>
      <w:r>
        <w:rPr>
          <w:spacing w:val="-3"/>
          <w:sz w:val="24"/>
        </w:rPr>
        <w:t xml:space="preserve"> </w:t>
      </w:r>
      <w:r>
        <w:rPr>
          <w:sz w:val="24"/>
        </w:rPr>
        <w:t>au</w:t>
      </w:r>
      <w:r>
        <w:rPr>
          <w:spacing w:val="-3"/>
          <w:sz w:val="24"/>
        </w:rPr>
        <w:t xml:space="preserve"> </w:t>
      </w:r>
      <w:r>
        <w:rPr>
          <w:sz w:val="24"/>
        </w:rPr>
        <w:t>juge</w:t>
      </w:r>
      <w:r>
        <w:rPr>
          <w:spacing w:val="-1"/>
          <w:sz w:val="24"/>
        </w:rPr>
        <w:t xml:space="preserve"> </w:t>
      </w:r>
      <w:r>
        <w:rPr>
          <w:sz w:val="24"/>
        </w:rPr>
        <w:t>d'apprécier</w:t>
      </w:r>
      <w:r>
        <w:rPr>
          <w:spacing w:val="-3"/>
          <w:sz w:val="24"/>
        </w:rPr>
        <w:t xml:space="preserve"> </w:t>
      </w:r>
      <w:r>
        <w:rPr>
          <w:sz w:val="24"/>
        </w:rPr>
        <w:t>son</w:t>
      </w:r>
      <w:r>
        <w:rPr>
          <w:spacing w:val="-2"/>
          <w:sz w:val="24"/>
        </w:rPr>
        <w:t xml:space="preserve"> </w:t>
      </w:r>
      <w:r>
        <w:rPr>
          <w:sz w:val="24"/>
        </w:rPr>
        <w:t>intérêt</w:t>
      </w:r>
      <w:r>
        <w:rPr>
          <w:spacing w:val="-3"/>
          <w:sz w:val="24"/>
        </w:rPr>
        <w:t xml:space="preserve"> </w:t>
      </w:r>
      <w:r>
        <w:rPr>
          <w:sz w:val="24"/>
        </w:rPr>
        <w:t>à</w:t>
      </w:r>
      <w:r>
        <w:rPr>
          <w:spacing w:val="-3"/>
          <w:sz w:val="24"/>
        </w:rPr>
        <w:t xml:space="preserve"> </w:t>
      </w:r>
      <w:r>
        <w:rPr>
          <w:sz w:val="24"/>
        </w:rPr>
        <w:t>agir</w:t>
      </w:r>
      <w:r>
        <w:rPr>
          <w:spacing w:val="-3"/>
          <w:sz w:val="24"/>
        </w:rPr>
        <w:t xml:space="preserve"> </w:t>
      </w:r>
      <w:r>
        <w:rPr>
          <w:sz w:val="24"/>
        </w:rPr>
        <w:t>contre</w:t>
      </w:r>
      <w:r>
        <w:rPr>
          <w:spacing w:val="-4"/>
          <w:sz w:val="24"/>
        </w:rPr>
        <w:t xml:space="preserve"> </w:t>
      </w:r>
      <w:r>
        <w:rPr>
          <w:sz w:val="24"/>
        </w:rPr>
        <w:t>cet</w:t>
      </w:r>
      <w:r>
        <w:rPr>
          <w:spacing w:val="-3"/>
          <w:sz w:val="24"/>
        </w:rPr>
        <w:t xml:space="preserve"> </w:t>
      </w:r>
      <w:r>
        <w:rPr>
          <w:sz w:val="24"/>
        </w:rPr>
        <w:t>acte</w:t>
      </w:r>
      <w:r>
        <w:rPr>
          <w:spacing w:val="-3"/>
          <w:sz w:val="24"/>
        </w:rPr>
        <w:t xml:space="preserve"> </w:t>
      </w:r>
      <w:r>
        <w:rPr>
          <w:sz w:val="24"/>
        </w:rPr>
        <w:t>au</w:t>
      </w:r>
      <w:r>
        <w:rPr>
          <w:spacing w:val="-3"/>
          <w:sz w:val="24"/>
        </w:rPr>
        <w:t xml:space="preserve"> </w:t>
      </w:r>
      <w:r>
        <w:rPr>
          <w:sz w:val="24"/>
        </w:rPr>
        <w:t>regard de</w:t>
      </w:r>
      <w:r>
        <w:rPr>
          <w:spacing w:val="-4"/>
          <w:sz w:val="24"/>
        </w:rPr>
        <w:t xml:space="preserve"> </w:t>
      </w:r>
      <w:r>
        <w:rPr>
          <w:sz w:val="24"/>
        </w:rPr>
        <w:t>son champ d'intervention au regard de ses statuts définissant son objet.</w:t>
      </w:r>
    </w:p>
    <w:p w14:paraId="68642CFD" w14:textId="77777777" w:rsidR="00FA672C" w:rsidRDefault="00FA672C">
      <w:pPr>
        <w:pStyle w:val="Corpsdetexte"/>
      </w:pPr>
    </w:p>
    <w:p w14:paraId="661EE297" w14:textId="77777777" w:rsidR="00FA672C" w:rsidRDefault="00000000">
      <w:pPr>
        <w:pStyle w:val="Paragraphedeliste"/>
        <w:numPr>
          <w:ilvl w:val="0"/>
          <w:numId w:val="2"/>
        </w:numPr>
        <w:tabs>
          <w:tab w:val="left" w:pos="1693"/>
        </w:tabs>
        <w:ind w:right="624" w:firstLine="851"/>
        <w:jc w:val="both"/>
        <w:rPr>
          <w:sz w:val="24"/>
        </w:rPr>
      </w:pPr>
      <w:r>
        <w:rPr>
          <w:sz w:val="24"/>
        </w:rPr>
        <w:t>L’association</w:t>
      </w:r>
      <w:r>
        <w:rPr>
          <w:spacing w:val="-3"/>
          <w:sz w:val="24"/>
        </w:rPr>
        <w:t xml:space="preserve"> </w:t>
      </w:r>
      <w:r>
        <w:rPr>
          <w:sz w:val="24"/>
        </w:rPr>
        <w:t>«</w:t>
      </w:r>
      <w:r>
        <w:rPr>
          <w:spacing w:val="-3"/>
          <w:sz w:val="24"/>
        </w:rPr>
        <w:t xml:space="preserve"> </w:t>
      </w:r>
      <w:r>
        <w:rPr>
          <w:sz w:val="24"/>
        </w:rPr>
        <w:t>Vendôme,</w:t>
      </w:r>
      <w:r>
        <w:rPr>
          <w:spacing w:val="-3"/>
          <w:sz w:val="24"/>
        </w:rPr>
        <w:t xml:space="preserve"> </w:t>
      </w:r>
      <w:r>
        <w:rPr>
          <w:sz w:val="24"/>
        </w:rPr>
        <w:t>notre</w:t>
      </w:r>
      <w:r>
        <w:rPr>
          <w:spacing w:val="-2"/>
          <w:sz w:val="24"/>
        </w:rPr>
        <w:t xml:space="preserve"> </w:t>
      </w:r>
      <w:r>
        <w:rPr>
          <w:sz w:val="24"/>
        </w:rPr>
        <w:t>patrimoine</w:t>
      </w:r>
      <w:r>
        <w:rPr>
          <w:spacing w:val="-1"/>
          <w:sz w:val="24"/>
        </w:rPr>
        <w:t xml:space="preserve"> </w:t>
      </w:r>
      <w:r>
        <w:rPr>
          <w:sz w:val="24"/>
        </w:rPr>
        <w:t>»,</w:t>
      </w:r>
      <w:r>
        <w:rPr>
          <w:spacing w:val="-1"/>
          <w:sz w:val="24"/>
        </w:rPr>
        <w:t xml:space="preserve"> </w:t>
      </w:r>
      <w:r>
        <w:rPr>
          <w:sz w:val="24"/>
        </w:rPr>
        <w:t>dont</w:t>
      </w:r>
      <w:r>
        <w:rPr>
          <w:spacing w:val="-2"/>
          <w:sz w:val="24"/>
        </w:rPr>
        <w:t xml:space="preserve"> </w:t>
      </w:r>
      <w:r>
        <w:rPr>
          <w:sz w:val="24"/>
        </w:rPr>
        <w:t>la</w:t>
      </w:r>
      <w:r>
        <w:rPr>
          <w:spacing w:val="-3"/>
          <w:sz w:val="24"/>
        </w:rPr>
        <w:t xml:space="preserve"> </w:t>
      </w:r>
      <w:r>
        <w:rPr>
          <w:sz w:val="24"/>
        </w:rPr>
        <w:t>déclaration</w:t>
      </w:r>
      <w:r>
        <w:rPr>
          <w:spacing w:val="-3"/>
          <w:sz w:val="24"/>
        </w:rPr>
        <w:t xml:space="preserve"> </w:t>
      </w:r>
      <w:r>
        <w:rPr>
          <w:sz w:val="24"/>
        </w:rPr>
        <w:t>a</w:t>
      </w:r>
      <w:r>
        <w:rPr>
          <w:spacing w:val="-2"/>
          <w:sz w:val="24"/>
        </w:rPr>
        <w:t xml:space="preserve"> </w:t>
      </w:r>
      <w:r>
        <w:rPr>
          <w:sz w:val="24"/>
        </w:rPr>
        <w:t>été</w:t>
      </w:r>
      <w:r>
        <w:rPr>
          <w:spacing w:val="-2"/>
          <w:sz w:val="24"/>
        </w:rPr>
        <w:t xml:space="preserve"> </w:t>
      </w:r>
      <w:r>
        <w:rPr>
          <w:sz w:val="24"/>
        </w:rPr>
        <w:t>déposée</w:t>
      </w:r>
      <w:r>
        <w:rPr>
          <w:spacing w:val="-2"/>
          <w:sz w:val="24"/>
        </w:rPr>
        <w:t xml:space="preserve"> </w:t>
      </w:r>
      <w:r>
        <w:rPr>
          <w:sz w:val="24"/>
        </w:rPr>
        <w:t>le</w:t>
      </w:r>
      <w:r>
        <w:rPr>
          <w:spacing w:val="-3"/>
          <w:sz w:val="24"/>
        </w:rPr>
        <w:t xml:space="preserve"> </w:t>
      </w:r>
      <w:r>
        <w:rPr>
          <w:sz w:val="24"/>
        </w:rPr>
        <w:t>9 mars 2021 et publiée au journal officiel des associations le 16 mars 2021, a pour objet social, selon</w:t>
      </w:r>
      <w:r>
        <w:rPr>
          <w:spacing w:val="-15"/>
          <w:sz w:val="24"/>
        </w:rPr>
        <w:t xml:space="preserve"> </w:t>
      </w:r>
      <w:r>
        <w:rPr>
          <w:sz w:val="24"/>
        </w:rPr>
        <w:t>l’article</w:t>
      </w:r>
      <w:r>
        <w:rPr>
          <w:spacing w:val="-14"/>
          <w:sz w:val="24"/>
        </w:rPr>
        <w:t xml:space="preserve"> </w:t>
      </w:r>
      <w:r>
        <w:rPr>
          <w:sz w:val="24"/>
        </w:rPr>
        <w:t>2</w:t>
      </w:r>
      <w:r>
        <w:rPr>
          <w:spacing w:val="-15"/>
          <w:sz w:val="24"/>
        </w:rPr>
        <w:t xml:space="preserve"> </w:t>
      </w:r>
      <w:r>
        <w:rPr>
          <w:sz w:val="24"/>
        </w:rPr>
        <w:t>de</w:t>
      </w:r>
      <w:r>
        <w:rPr>
          <w:spacing w:val="-14"/>
          <w:sz w:val="24"/>
        </w:rPr>
        <w:t xml:space="preserve"> </w:t>
      </w:r>
      <w:r>
        <w:rPr>
          <w:sz w:val="24"/>
        </w:rPr>
        <w:t>ses</w:t>
      </w:r>
      <w:r>
        <w:rPr>
          <w:spacing w:val="-15"/>
          <w:sz w:val="24"/>
        </w:rPr>
        <w:t xml:space="preserve"> </w:t>
      </w:r>
      <w:r>
        <w:rPr>
          <w:sz w:val="24"/>
        </w:rPr>
        <w:t>statuts,</w:t>
      </w:r>
      <w:r>
        <w:rPr>
          <w:spacing w:val="-15"/>
          <w:sz w:val="24"/>
        </w:rPr>
        <w:t xml:space="preserve"> </w:t>
      </w:r>
      <w:r>
        <w:rPr>
          <w:sz w:val="24"/>
        </w:rPr>
        <w:t>«</w:t>
      </w:r>
      <w:r>
        <w:rPr>
          <w:spacing w:val="-2"/>
          <w:sz w:val="24"/>
        </w:rPr>
        <w:t xml:space="preserve"> </w:t>
      </w:r>
      <w:r>
        <w:rPr>
          <w:i/>
          <w:sz w:val="24"/>
        </w:rPr>
        <w:t>la</w:t>
      </w:r>
      <w:r>
        <w:rPr>
          <w:i/>
          <w:spacing w:val="-15"/>
          <w:sz w:val="24"/>
        </w:rPr>
        <w:t xml:space="preserve"> </w:t>
      </w:r>
      <w:r>
        <w:rPr>
          <w:i/>
          <w:sz w:val="24"/>
        </w:rPr>
        <w:t>préservation</w:t>
      </w:r>
      <w:r>
        <w:rPr>
          <w:i/>
          <w:spacing w:val="-15"/>
          <w:sz w:val="24"/>
        </w:rPr>
        <w:t xml:space="preserve"> </w:t>
      </w:r>
      <w:r>
        <w:rPr>
          <w:i/>
          <w:sz w:val="24"/>
        </w:rPr>
        <w:t>du</w:t>
      </w:r>
      <w:r>
        <w:rPr>
          <w:i/>
          <w:spacing w:val="-13"/>
          <w:sz w:val="24"/>
        </w:rPr>
        <w:t xml:space="preserve"> </w:t>
      </w:r>
      <w:r>
        <w:rPr>
          <w:i/>
          <w:sz w:val="24"/>
        </w:rPr>
        <w:t>patrimoine</w:t>
      </w:r>
      <w:r>
        <w:rPr>
          <w:i/>
          <w:spacing w:val="-15"/>
          <w:sz w:val="24"/>
        </w:rPr>
        <w:t xml:space="preserve"> </w:t>
      </w:r>
      <w:r>
        <w:rPr>
          <w:i/>
          <w:sz w:val="24"/>
        </w:rPr>
        <w:t>vendômois</w:t>
      </w:r>
      <w:r>
        <w:rPr>
          <w:i/>
          <w:spacing w:val="-8"/>
          <w:sz w:val="24"/>
        </w:rPr>
        <w:t xml:space="preserve"> </w:t>
      </w:r>
      <w:r>
        <w:rPr>
          <w:i/>
          <w:sz w:val="24"/>
        </w:rPr>
        <w:t>matériel</w:t>
      </w:r>
      <w:r>
        <w:rPr>
          <w:i/>
          <w:spacing w:val="-15"/>
          <w:sz w:val="24"/>
        </w:rPr>
        <w:t xml:space="preserve"> </w:t>
      </w:r>
      <w:r>
        <w:rPr>
          <w:i/>
          <w:sz w:val="24"/>
        </w:rPr>
        <w:t>ou</w:t>
      </w:r>
      <w:r>
        <w:rPr>
          <w:i/>
          <w:spacing w:val="-15"/>
          <w:sz w:val="24"/>
        </w:rPr>
        <w:t xml:space="preserve"> </w:t>
      </w:r>
      <w:r>
        <w:rPr>
          <w:i/>
          <w:sz w:val="24"/>
        </w:rPr>
        <w:t>immatériel, naturel ou bâti… notamment son environnement, l’urbanisme, ses traditions, sa culture, le nom de</w:t>
      </w:r>
      <w:r>
        <w:rPr>
          <w:i/>
          <w:spacing w:val="51"/>
          <w:sz w:val="24"/>
        </w:rPr>
        <w:t xml:space="preserve"> </w:t>
      </w:r>
      <w:r>
        <w:rPr>
          <w:i/>
          <w:sz w:val="24"/>
        </w:rPr>
        <w:t>la</w:t>
      </w:r>
      <w:r>
        <w:rPr>
          <w:i/>
          <w:spacing w:val="52"/>
          <w:sz w:val="24"/>
        </w:rPr>
        <w:t xml:space="preserve"> </w:t>
      </w:r>
      <w:r>
        <w:rPr>
          <w:i/>
          <w:sz w:val="24"/>
        </w:rPr>
        <w:t>ville…</w:t>
      </w:r>
      <w:r>
        <w:rPr>
          <w:i/>
          <w:spacing w:val="-2"/>
          <w:sz w:val="24"/>
        </w:rPr>
        <w:t xml:space="preserve"> </w:t>
      </w:r>
      <w:r>
        <w:rPr>
          <w:sz w:val="24"/>
        </w:rPr>
        <w:t>».</w:t>
      </w:r>
      <w:r>
        <w:rPr>
          <w:spacing w:val="52"/>
          <w:sz w:val="24"/>
        </w:rPr>
        <w:t xml:space="preserve"> </w:t>
      </w:r>
      <w:r>
        <w:rPr>
          <w:sz w:val="24"/>
        </w:rPr>
        <w:t>Eu</w:t>
      </w:r>
      <w:r>
        <w:rPr>
          <w:spacing w:val="51"/>
          <w:sz w:val="24"/>
        </w:rPr>
        <w:t xml:space="preserve"> </w:t>
      </w:r>
      <w:r>
        <w:rPr>
          <w:sz w:val="24"/>
        </w:rPr>
        <w:t>égard</w:t>
      </w:r>
      <w:r>
        <w:rPr>
          <w:spacing w:val="51"/>
          <w:sz w:val="24"/>
        </w:rPr>
        <w:t xml:space="preserve"> </w:t>
      </w:r>
      <w:r>
        <w:rPr>
          <w:sz w:val="24"/>
        </w:rPr>
        <w:t>à</w:t>
      </w:r>
      <w:r>
        <w:rPr>
          <w:spacing w:val="51"/>
          <w:sz w:val="24"/>
        </w:rPr>
        <w:t xml:space="preserve"> </w:t>
      </w:r>
      <w:r>
        <w:rPr>
          <w:sz w:val="24"/>
        </w:rPr>
        <w:t>l’objet</w:t>
      </w:r>
      <w:r>
        <w:rPr>
          <w:spacing w:val="52"/>
          <w:sz w:val="24"/>
        </w:rPr>
        <w:t xml:space="preserve"> </w:t>
      </w:r>
      <w:r>
        <w:rPr>
          <w:sz w:val="24"/>
        </w:rPr>
        <w:t>de</w:t>
      </w:r>
      <w:r>
        <w:rPr>
          <w:spacing w:val="51"/>
          <w:sz w:val="24"/>
        </w:rPr>
        <w:t xml:space="preserve"> </w:t>
      </w:r>
      <w:r>
        <w:rPr>
          <w:sz w:val="24"/>
        </w:rPr>
        <w:t>la</w:t>
      </w:r>
      <w:r>
        <w:rPr>
          <w:spacing w:val="51"/>
          <w:sz w:val="24"/>
        </w:rPr>
        <w:t xml:space="preserve"> </w:t>
      </w:r>
      <w:r>
        <w:rPr>
          <w:sz w:val="24"/>
        </w:rPr>
        <w:t>délibération</w:t>
      </w:r>
      <w:r>
        <w:rPr>
          <w:spacing w:val="51"/>
          <w:sz w:val="24"/>
        </w:rPr>
        <w:t xml:space="preserve"> </w:t>
      </w:r>
      <w:r>
        <w:rPr>
          <w:sz w:val="24"/>
        </w:rPr>
        <w:t>litigieuse</w:t>
      </w:r>
      <w:r>
        <w:rPr>
          <w:spacing w:val="40"/>
          <w:sz w:val="24"/>
        </w:rPr>
        <w:t xml:space="preserve"> </w:t>
      </w:r>
      <w:r>
        <w:rPr>
          <w:sz w:val="24"/>
        </w:rPr>
        <w:t>et</w:t>
      </w:r>
      <w:r>
        <w:rPr>
          <w:spacing w:val="52"/>
          <w:sz w:val="24"/>
        </w:rPr>
        <w:t xml:space="preserve"> </w:t>
      </w:r>
      <w:r>
        <w:rPr>
          <w:sz w:val="24"/>
        </w:rPr>
        <w:t>au</w:t>
      </w:r>
      <w:r>
        <w:rPr>
          <w:spacing w:val="51"/>
          <w:sz w:val="24"/>
        </w:rPr>
        <w:t xml:space="preserve"> </w:t>
      </w:r>
      <w:r>
        <w:rPr>
          <w:sz w:val="24"/>
        </w:rPr>
        <w:t>regard</w:t>
      </w:r>
      <w:r>
        <w:rPr>
          <w:spacing w:val="51"/>
          <w:sz w:val="24"/>
        </w:rPr>
        <w:t xml:space="preserve"> </w:t>
      </w:r>
      <w:r>
        <w:rPr>
          <w:sz w:val="24"/>
        </w:rPr>
        <w:t>des</w:t>
      </w:r>
      <w:r>
        <w:rPr>
          <w:spacing w:val="52"/>
          <w:sz w:val="24"/>
        </w:rPr>
        <w:t xml:space="preserve"> </w:t>
      </w:r>
      <w:r>
        <w:rPr>
          <w:sz w:val="24"/>
        </w:rPr>
        <w:t>statuts</w:t>
      </w:r>
      <w:r>
        <w:rPr>
          <w:spacing w:val="52"/>
          <w:sz w:val="24"/>
        </w:rPr>
        <w:t xml:space="preserve"> </w:t>
      </w:r>
      <w:r>
        <w:rPr>
          <w:sz w:val="24"/>
        </w:rPr>
        <w:t>de</w:t>
      </w:r>
    </w:p>
    <w:p w14:paraId="49E79E49" w14:textId="77777777" w:rsidR="00FA672C" w:rsidRDefault="00FA672C">
      <w:pPr>
        <w:pStyle w:val="Paragraphedeliste"/>
        <w:rPr>
          <w:sz w:val="24"/>
        </w:rPr>
        <w:sectPr w:rsidR="00FA672C">
          <w:pgSz w:w="11910" w:h="16840"/>
          <w:pgMar w:top="1400" w:right="566" w:bottom="280" w:left="992" w:header="1142" w:footer="0" w:gutter="0"/>
          <w:cols w:space="720"/>
        </w:sectPr>
      </w:pPr>
    </w:p>
    <w:p w14:paraId="55B031C8" w14:textId="77777777" w:rsidR="00FA672C" w:rsidRDefault="00FA672C">
      <w:pPr>
        <w:pStyle w:val="Corpsdetexte"/>
        <w:spacing w:before="228"/>
      </w:pPr>
    </w:p>
    <w:p w14:paraId="6372A8A2" w14:textId="77777777" w:rsidR="00FA672C" w:rsidRDefault="00000000">
      <w:pPr>
        <w:pStyle w:val="Corpsdetexte"/>
        <w:ind w:left="482" w:right="623"/>
      </w:pPr>
      <w:r>
        <w:t>l’association requérante, cette dernière dispose d’un intérêt pour agir. Il suit de là que la fin de non-recevoir opposée en défense ne peut qu’être écartée.</w:t>
      </w:r>
    </w:p>
    <w:p w14:paraId="40BC4D08" w14:textId="77777777" w:rsidR="00FA672C" w:rsidRDefault="00FA672C">
      <w:pPr>
        <w:pStyle w:val="Corpsdetexte"/>
      </w:pPr>
    </w:p>
    <w:p w14:paraId="12E40141" w14:textId="77777777" w:rsidR="00FA672C" w:rsidRDefault="00000000">
      <w:pPr>
        <w:pStyle w:val="Titre1"/>
        <w:rPr>
          <w:u w:val="none"/>
        </w:rPr>
      </w:pPr>
      <w:r>
        <w:t>Sur</w:t>
      </w:r>
      <w:r>
        <w:rPr>
          <w:spacing w:val="-4"/>
        </w:rPr>
        <w:t xml:space="preserve"> </w:t>
      </w:r>
      <w:r>
        <w:t>les</w:t>
      </w:r>
      <w:r>
        <w:rPr>
          <w:spacing w:val="-4"/>
        </w:rPr>
        <w:t xml:space="preserve"> </w:t>
      </w:r>
      <w:r>
        <w:t>conclusions</w:t>
      </w:r>
      <w:r>
        <w:rPr>
          <w:spacing w:val="-4"/>
        </w:rPr>
        <w:t xml:space="preserve"> </w:t>
      </w:r>
      <w:r>
        <w:t>à</w:t>
      </w:r>
      <w:r>
        <w:rPr>
          <w:spacing w:val="-3"/>
        </w:rPr>
        <w:t xml:space="preserve"> </w:t>
      </w:r>
      <w:r>
        <w:t>fin</w:t>
      </w:r>
      <w:r>
        <w:rPr>
          <w:spacing w:val="-4"/>
        </w:rPr>
        <w:t xml:space="preserve"> </w:t>
      </w:r>
      <w:r>
        <w:t>d’annulation</w:t>
      </w:r>
      <w:r>
        <w:rPr>
          <w:spacing w:val="1"/>
          <w:u w:val="none"/>
        </w:rPr>
        <w:t xml:space="preserve"> </w:t>
      </w:r>
      <w:r>
        <w:rPr>
          <w:spacing w:val="-10"/>
          <w:u w:val="none"/>
        </w:rPr>
        <w:t>:</w:t>
      </w:r>
    </w:p>
    <w:p w14:paraId="5010C9D1" w14:textId="77777777" w:rsidR="00FA672C" w:rsidRDefault="00FA672C">
      <w:pPr>
        <w:pStyle w:val="Corpsdetexte"/>
        <w:rPr>
          <w:b/>
        </w:rPr>
      </w:pPr>
    </w:p>
    <w:p w14:paraId="2F1B4166" w14:textId="77777777" w:rsidR="00FA672C" w:rsidRDefault="00000000">
      <w:pPr>
        <w:pStyle w:val="Paragraphedeliste"/>
        <w:numPr>
          <w:ilvl w:val="0"/>
          <w:numId w:val="2"/>
        </w:numPr>
        <w:tabs>
          <w:tab w:val="left" w:pos="1693"/>
        </w:tabs>
        <w:ind w:right="619" w:firstLine="851"/>
        <w:jc w:val="both"/>
        <w:rPr>
          <w:i/>
          <w:sz w:val="24"/>
        </w:rPr>
      </w:pPr>
      <w:r>
        <w:rPr>
          <w:sz w:val="24"/>
        </w:rPr>
        <w:t>Il ressort des</w:t>
      </w:r>
      <w:r>
        <w:rPr>
          <w:spacing w:val="-3"/>
          <w:sz w:val="24"/>
        </w:rPr>
        <w:t xml:space="preserve"> </w:t>
      </w:r>
      <w:r>
        <w:rPr>
          <w:sz w:val="24"/>
        </w:rPr>
        <w:t>pièces</w:t>
      </w:r>
      <w:r>
        <w:rPr>
          <w:spacing w:val="-3"/>
          <w:sz w:val="24"/>
        </w:rPr>
        <w:t xml:space="preserve"> </w:t>
      </w:r>
      <w:r>
        <w:rPr>
          <w:sz w:val="24"/>
        </w:rPr>
        <w:t>du</w:t>
      </w:r>
      <w:r>
        <w:rPr>
          <w:spacing w:val="-2"/>
          <w:sz w:val="24"/>
        </w:rPr>
        <w:t xml:space="preserve"> </w:t>
      </w:r>
      <w:r>
        <w:rPr>
          <w:sz w:val="24"/>
        </w:rPr>
        <w:t>dossier que</w:t>
      </w:r>
      <w:r>
        <w:rPr>
          <w:spacing w:val="-3"/>
          <w:sz w:val="24"/>
        </w:rPr>
        <w:t xml:space="preserve"> </w:t>
      </w:r>
      <w:r>
        <w:rPr>
          <w:sz w:val="24"/>
        </w:rPr>
        <w:t>la</w:t>
      </w:r>
      <w:r>
        <w:rPr>
          <w:spacing w:val="-2"/>
          <w:sz w:val="24"/>
        </w:rPr>
        <w:t xml:space="preserve"> </w:t>
      </w:r>
      <w:r>
        <w:rPr>
          <w:sz w:val="24"/>
        </w:rPr>
        <w:t>marque</w:t>
      </w:r>
      <w:r>
        <w:rPr>
          <w:spacing w:val="-1"/>
          <w:sz w:val="24"/>
        </w:rPr>
        <w:t xml:space="preserve"> </w:t>
      </w:r>
      <w:r>
        <w:rPr>
          <w:sz w:val="24"/>
        </w:rPr>
        <w:t>française</w:t>
      </w:r>
      <w:r>
        <w:rPr>
          <w:spacing w:val="-3"/>
          <w:sz w:val="24"/>
        </w:rPr>
        <w:t xml:space="preserve"> </w:t>
      </w:r>
      <w:r>
        <w:rPr>
          <w:sz w:val="24"/>
        </w:rPr>
        <w:t>«</w:t>
      </w:r>
      <w:r>
        <w:rPr>
          <w:spacing w:val="-1"/>
          <w:sz w:val="24"/>
        </w:rPr>
        <w:t xml:space="preserve"> </w:t>
      </w:r>
      <w:r>
        <w:rPr>
          <w:i/>
          <w:sz w:val="24"/>
        </w:rPr>
        <w:t>Vendôme</w:t>
      </w:r>
      <w:r>
        <w:rPr>
          <w:i/>
          <w:spacing w:val="-3"/>
          <w:sz w:val="24"/>
        </w:rPr>
        <w:t xml:space="preserve"> </w:t>
      </w:r>
      <w:r>
        <w:rPr>
          <w:sz w:val="24"/>
        </w:rPr>
        <w:t>»</w:t>
      </w:r>
      <w:r>
        <w:rPr>
          <w:spacing w:val="-2"/>
          <w:sz w:val="24"/>
        </w:rPr>
        <w:t xml:space="preserve"> </w:t>
      </w:r>
      <w:r>
        <w:rPr>
          <w:sz w:val="24"/>
        </w:rPr>
        <w:t>déposée</w:t>
      </w:r>
      <w:r>
        <w:rPr>
          <w:spacing w:val="-3"/>
          <w:sz w:val="24"/>
        </w:rPr>
        <w:t xml:space="preserve"> </w:t>
      </w:r>
      <w:r>
        <w:rPr>
          <w:sz w:val="24"/>
        </w:rPr>
        <w:t>par</w:t>
      </w:r>
      <w:r>
        <w:rPr>
          <w:spacing w:val="-2"/>
          <w:sz w:val="24"/>
        </w:rPr>
        <w:t xml:space="preserve"> </w:t>
      </w:r>
      <w:r>
        <w:rPr>
          <w:sz w:val="24"/>
        </w:rPr>
        <w:t>la commune</w:t>
      </w:r>
      <w:r>
        <w:rPr>
          <w:spacing w:val="-15"/>
          <w:sz w:val="24"/>
        </w:rPr>
        <w:t xml:space="preserve"> </w:t>
      </w:r>
      <w:r>
        <w:rPr>
          <w:sz w:val="24"/>
        </w:rPr>
        <w:t>éponyme</w:t>
      </w:r>
      <w:r>
        <w:rPr>
          <w:spacing w:val="-12"/>
          <w:sz w:val="24"/>
        </w:rPr>
        <w:t xml:space="preserve"> </w:t>
      </w:r>
      <w:r>
        <w:rPr>
          <w:sz w:val="24"/>
        </w:rPr>
        <w:t>constitue</w:t>
      </w:r>
      <w:r>
        <w:rPr>
          <w:spacing w:val="-15"/>
          <w:sz w:val="24"/>
        </w:rPr>
        <w:t xml:space="preserve"> </w:t>
      </w:r>
      <w:r>
        <w:rPr>
          <w:sz w:val="24"/>
        </w:rPr>
        <w:t>un</w:t>
      </w:r>
      <w:r>
        <w:rPr>
          <w:spacing w:val="-14"/>
          <w:sz w:val="24"/>
        </w:rPr>
        <w:t xml:space="preserve"> </w:t>
      </w:r>
      <w:r>
        <w:rPr>
          <w:sz w:val="24"/>
        </w:rPr>
        <w:t>élément</w:t>
      </w:r>
      <w:r>
        <w:rPr>
          <w:spacing w:val="-12"/>
          <w:sz w:val="24"/>
        </w:rPr>
        <w:t xml:space="preserve"> </w:t>
      </w:r>
      <w:r>
        <w:rPr>
          <w:sz w:val="24"/>
        </w:rPr>
        <w:t>du</w:t>
      </w:r>
      <w:r>
        <w:rPr>
          <w:spacing w:val="-14"/>
          <w:sz w:val="24"/>
        </w:rPr>
        <w:t xml:space="preserve"> </w:t>
      </w:r>
      <w:r>
        <w:rPr>
          <w:sz w:val="24"/>
        </w:rPr>
        <w:t>patrimoine</w:t>
      </w:r>
      <w:r>
        <w:rPr>
          <w:spacing w:val="-15"/>
          <w:sz w:val="24"/>
        </w:rPr>
        <w:t xml:space="preserve"> </w:t>
      </w:r>
      <w:r>
        <w:rPr>
          <w:sz w:val="24"/>
        </w:rPr>
        <w:t>immatériel</w:t>
      </w:r>
      <w:r>
        <w:rPr>
          <w:spacing w:val="-11"/>
          <w:sz w:val="24"/>
        </w:rPr>
        <w:t xml:space="preserve"> </w:t>
      </w:r>
      <w:r>
        <w:rPr>
          <w:sz w:val="24"/>
        </w:rPr>
        <w:t>de</w:t>
      </w:r>
      <w:r>
        <w:rPr>
          <w:spacing w:val="-13"/>
          <w:sz w:val="24"/>
        </w:rPr>
        <w:t xml:space="preserve"> </w:t>
      </w:r>
      <w:r>
        <w:rPr>
          <w:sz w:val="24"/>
        </w:rPr>
        <w:t>cette</w:t>
      </w:r>
      <w:r>
        <w:rPr>
          <w:spacing w:val="-14"/>
          <w:sz w:val="24"/>
        </w:rPr>
        <w:t xml:space="preserve"> </w:t>
      </w:r>
      <w:r>
        <w:rPr>
          <w:sz w:val="24"/>
        </w:rPr>
        <w:t>dernière</w:t>
      </w:r>
      <w:r>
        <w:rPr>
          <w:spacing w:val="-15"/>
          <w:sz w:val="24"/>
        </w:rPr>
        <w:t xml:space="preserve"> </w:t>
      </w:r>
      <w:r>
        <w:rPr>
          <w:sz w:val="24"/>
        </w:rPr>
        <w:t>qui</w:t>
      </w:r>
      <w:r>
        <w:rPr>
          <w:spacing w:val="-14"/>
          <w:sz w:val="24"/>
        </w:rPr>
        <w:t xml:space="preserve"> </w:t>
      </w:r>
      <w:r>
        <w:rPr>
          <w:sz w:val="24"/>
        </w:rPr>
        <w:t>en</w:t>
      </w:r>
      <w:r>
        <w:rPr>
          <w:spacing w:val="-12"/>
          <w:sz w:val="24"/>
        </w:rPr>
        <w:t xml:space="preserve"> </w:t>
      </w:r>
      <w:r>
        <w:rPr>
          <w:sz w:val="24"/>
        </w:rPr>
        <w:t>a</w:t>
      </w:r>
      <w:r>
        <w:rPr>
          <w:spacing w:val="-12"/>
          <w:sz w:val="24"/>
        </w:rPr>
        <w:t xml:space="preserve"> </w:t>
      </w:r>
      <w:r>
        <w:rPr>
          <w:sz w:val="24"/>
        </w:rPr>
        <w:t>cédé l’usage non exclusif s’agissant de la classe 14 («</w:t>
      </w:r>
      <w:r>
        <w:rPr>
          <w:spacing w:val="-1"/>
          <w:sz w:val="24"/>
        </w:rPr>
        <w:t xml:space="preserve"> </w:t>
      </w:r>
      <w:r>
        <w:rPr>
          <w:i/>
          <w:sz w:val="24"/>
        </w:rPr>
        <w:t>Joaillerie ; bijouterie ; pierres précieuses ; horlogerie</w:t>
      </w:r>
      <w:r>
        <w:rPr>
          <w:i/>
          <w:spacing w:val="-13"/>
          <w:sz w:val="24"/>
        </w:rPr>
        <w:t xml:space="preserve"> </w:t>
      </w:r>
      <w:r>
        <w:rPr>
          <w:i/>
          <w:sz w:val="24"/>
        </w:rPr>
        <w:t>et</w:t>
      </w:r>
      <w:r>
        <w:rPr>
          <w:i/>
          <w:spacing w:val="-13"/>
          <w:sz w:val="24"/>
        </w:rPr>
        <w:t xml:space="preserve"> </w:t>
      </w:r>
      <w:r>
        <w:rPr>
          <w:i/>
          <w:sz w:val="24"/>
        </w:rPr>
        <w:t>instruments</w:t>
      </w:r>
      <w:r>
        <w:rPr>
          <w:i/>
          <w:spacing w:val="-15"/>
          <w:sz w:val="24"/>
        </w:rPr>
        <w:t xml:space="preserve"> </w:t>
      </w:r>
      <w:r>
        <w:rPr>
          <w:i/>
          <w:sz w:val="24"/>
        </w:rPr>
        <w:t>chronométriques</w:t>
      </w:r>
      <w:r>
        <w:rPr>
          <w:i/>
          <w:spacing w:val="-13"/>
          <w:sz w:val="24"/>
        </w:rPr>
        <w:t xml:space="preserve"> </w:t>
      </w:r>
      <w:r>
        <w:rPr>
          <w:i/>
          <w:sz w:val="24"/>
        </w:rPr>
        <w:t>;</w:t>
      </w:r>
      <w:r>
        <w:rPr>
          <w:i/>
          <w:spacing w:val="-14"/>
          <w:sz w:val="24"/>
        </w:rPr>
        <w:t xml:space="preserve"> </w:t>
      </w:r>
      <w:r>
        <w:rPr>
          <w:i/>
          <w:sz w:val="24"/>
        </w:rPr>
        <w:t>métaux</w:t>
      </w:r>
      <w:r>
        <w:rPr>
          <w:i/>
          <w:spacing w:val="-14"/>
          <w:sz w:val="24"/>
        </w:rPr>
        <w:t xml:space="preserve"> </w:t>
      </w:r>
      <w:r>
        <w:rPr>
          <w:i/>
          <w:sz w:val="24"/>
        </w:rPr>
        <w:t>précieux</w:t>
      </w:r>
      <w:r>
        <w:rPr>
          <w:i/>
          <w:spacing w:val="-14"/>
          <w:sz w:val="24"/>
        </w:rPr>
        <w:t xml:space="preserve"> </w:t>
      </w:r>
      <w:r>
        <w:rPr>
          <w:i/>
          <w:sz w:val="24"/>
        </w:rPr>
        <w:t>et</w:t>
      </w:r>
      <w:r>
        <w:rPr>
          <w:i/>
          <w:spacing w:val="-13"/>
          <w:sz w:val="24"/>
        </w:rPr>
        <w:t xml:space="preserve"> </w:t>
      </w:r>
      <w:r>
        <w:rPr>
          <w:i/>
          <w:sz w:val="24"/>
        </w:rPr>
        <w:t>leurs</w:t>
      </w:r>
      <w:r>
        <w:rPr>
          <w:i/>
          <w:spacing w:val="-7"/>
          <w:sz w:val="24"/>
        </w:rPr>
        <w:t xml:space="preserve"> </w:t>
      </w:r>
      <w:r>
        <w:rPr>
          <w:i/>
          <w:sz w:val="24"/>
        </w:rPr>
        <w:t>alliages</w:t>
      </w:r>
      <w:r>
        <w:rPr>
          <w:i/>
          <w:spacing w:val="-13"/>
          <w:sz w:val="24"/>
        </w:rPr>
        <w:t xml:space="preserve"> </w:t>
      </w:r>
      <w:r>
        <w:rPr>
          <w:i/>
          <w:sz w:val="24"/>
        </w:rPr>
        <w:t>;</w:t>
      </w:r>
      <w:r>
        <w:rPr>
          <w:i/>
          <w:spacing w:val="-14"/>
          <w:sz w:val="24"/>
        </w:rPr>
        <w:t xml:space="preserve"> </w:t>
      </w:r>
      <w:r>
        <w:rPr>
          <w:i/>
          <w:sz w:val="24"/>
        </w:rPr>
        <w:t>monnaies</w:t>
      </w:r>
      <w:r>
        <w:rPr>
          <w:i/>
          <w:spacing w:val="-13"/>
          <w:sz w:val="24"/>
        </w:rPr>
        <w:t xml:space="preserve"> </w:t>
      </w:r>
      <w:r>
        <w:rPr>
          <w:i/>
          <w:sz w:val="24"/>
        </w:rPr>
        <w:t>;</w:t>
      </w:r>
      <w:r>
        <w:rPr>
          <w:i/>
          <w:spacing w:val="-14"/>
          <w:sz w:val="24"/>
        </w:rPr>
        <w:t xml:space="preserve"> </w:t>
      </w:r>
      <w:r>
        <w:rPr>
          <w:i/>
          <w:sz w:val="24"/>
        </w:rPr>
        <w:t>objets d'art en métaux précieux ; coffrets à bijoux ; boîtes en métaux précieux ; boîtiers, bracelets, chaînes,</w:t>
      </w:r>
      <w:r>
        <w:rPr>
          <w:i/>
          <w:spacing w:val="3"/>
          <w:sz w:val="24"/>
        </w:rPr>
        <w:t xml:space="preserve"> </w:t>
      </w:r>
      <w:r>
        <w:rPr>
          <w:i/>
          <w:sz w:val="24"/>
        </w:rPr>
        <w:t>ressorts</w:t>
      </w:r>
      <w:r>
        <w:rPr>
          <w:i/>
          <w:spacing w:val="4"/>
          <w:sz w:val="24"/>
        </w:rPr>
        <w:t xml:space="preserve"> </w:t>
      </w:r>
      <w:r>
        <w:rPr>
          <w:i/>
          <w:sz w:val="24"/>
        </w:rPr>
        <w:t>ou</w:t>
      </w:r>
      <w:r>
        <w:rPr>
          <w:i/>
          <w:spacing w:val="4"/>
          <w:sz w:val="24"/>
        </w:rPr>
        <w:t xml:space="preserve"> </w:t>
      </w:r>
      <w:r>
        <w:rPr>
          <w:i/>
          <w:sz w:val="24"/>
        </w:rPr>
        <w:t>verres</w:t>
      </w:r>
      <w:r>
        <w:rPr>
          <w:i/>
          <w:spacing w:val="3"/>
          <w:sz w:val="24"/>
        </w:rPr>
        <w:t xml:space="preserve"> </w:t>
      </w:r>
      <w:r>
        <w:rPr>
          <w:i/>
          <w:sz w:val="24"/>
        </w:rPr>
        <w:t>de</w:t>
      </w:r>
      <w:r>
        <w:rPr>
          <w:i/>
          <w:spacing w:val="4"/>
          <w:sz w:val="24"/>
        </w:rPr>
        <w:t xml:space="preserve"> </w:t>
      </w:r>
      <w:r>
        <w:rPr>
          <w:i/>
          <w:sz w:val="24"/>
        </w:rPr>
        <w:t>montre</w:t>
      </w:r>
      <w:r>
        <w:rPr>
          <w:i/>
          <w:spacing w:val="3"/>
          <w:sz w:val="24"/>
        </w:rPr>
        <w:t xml:space="preserve"> </w:t>
      </w:r>
      <w:r>
        <w:rPr>
          <w:i/>
          <w:sz w:val="24"/>
        </w:rPr>
        <w:t>;</w:t>
      </w:r>
      <w:r>
        <w:rPr>
          <w:i/>
          <w:spacing w:val="4"/>
          <w:sz w:val="24"/>
        </w:rPr>
        <w:t xml:space="preserve"> </w:t>
      </w:r>
      <w:r>
        <w:rPr>
          <w:i/>
          <w:sz w:val="24"/>
        </w:rPr>
        <w:t>porte-clefs</w:t>
      </w:r>
      <w:r>
        <w:rPr>
          <w:i/>
          <w:spacing w:val="4"/>
          <w:sz w:val="24"/>
        </w:rPr>
        <w:t xml:space="preserve"> </w:t>
      </w:r>
      <w:r>
        <w:rPr>
          <w:i/>
          <w:sz w:val="24"/>
        </w:rPr>
        <w:t>(anneaux</w:t>
      </w:r>
      <w:r>
        <w:rPr>
          <w:i/>
          <w:spacing w:val="4"/>
          <w:sz w:val="24"/>
        </w:rPr>
        <w:t xml:space="preserve"> </w:t>
      </w:r>
      <w:r>
        <w:rPr>
          <w:i/>
          <w:sz w:val="24"/>
        </w:rPr>
        <w:t>brisés</w:t>
      </w:r>
      <w:r>
        <w:rPr>
          <w:i/>
          <w:spacing w:val="4"/>
          <w:sz w:val="24"/>
        </w:rPr>
        <w:t xml:space="preserve"> </w:t>
      </w:r>
      <w:r>
        <w:rPr>
          <w:i/>
          <w:sz w:val="24"/>
        </w:rPr>
        <w:t>avec</w:t>
      </w:r>
      <w:r>
        <w:rPr>
          <w:i/>
          <w:spacing w:val="4"/>
          <w:sz w:val="24"/>
        </w:rPr>
        <w:t xml:space="preserve"> </w:t>
      </w:r>
      <w:r>
        <w:rPr>
          <w:i/>
          <w:sz w:val="24"/>
        </w:rPr>
        <w:t>breloque</w:t>
      </w:r>
      <w:r>
        <w:rPr>
          <w:i/>
          <w:spacing w:val="3"/>
          <w:sz w:val="24"/>
        </w:rPr>
        <w:t xml:space="preserve"> </w:t>
      </w:r>
      <w:r>
        <w:rPr>
          <w:i/>
          <w:sz w:val="24"/>
        </w:rPr>
        <w:t>ou</w:t>
      </w:r>
      <w:r>
        <w:rPr>
          <w:i/>
          <w:spacing w:val="4"/>
          <w:sz w:val="24"/>
        </w:rPr>
        <w:t xml:space="preserve"> </w:t>
      </w:r>
      <w:r>
        <w:rPr>
          <w:i/>
          <w:spacing w:val="-2"/>
          <w:sz w:val="24"/>
        </w:rPr>
        <w:t>colifichet)</w:t>
      </w:r>
    </w:p>
    <w:p w14:paraId="43A8C42A" w14:textId="77777777" w:rsidR="00FA672C" w:rsidRDefault="00000000">
      <w:pPr>
        <w:spacing w:before="1"/>
        <w:ind w:left="482"/>
        <w:jc w:val="both"/>
        <w:rPr>
          <w:i/>
          <w:sz w:val="24"/>
        </w:rPr>
      </w:pPr>
      <w:r>
        <w:rPr>
          <w:i/>
          <w:sz w:val="24"/>
        </w:rPr>
        <w:t>;</w:t>
      </w:r>
      <w:r>
        <w:rPr>
          <w:i/>
          <w:spacing w:val="-3"/>
          <w:sz w:val="24"/>
        </w:rPr>
        <w:t xml:space="preserve"> </w:t>
      </w:r>
      <w:r>
        <w:rPr>
          <w:i/>
          <w:sz w:val="24"/>
        </w:rPr>
        <w:t>statues en</w:t>
      </w:r>
      <w:r>
        <w:rPr>
          <w:i/>
          <w:spacing w:val="2"/>
          <w:sz w:val="24"/>
        </w:rPr>
        <w:t xml:space="preserve"> </w:t>
      </w:r>
      <w:r>
        <w:rPr>
          <w:i/>
          <w:sz w:val="24"/>
        </w:rPr>
        <w:t>métaux</w:t>
      </w:r>
      <w:r>
        <w:rPr>
          <w:i/>
          <w:spacing w:val="2"/>
          <w:sz w:val="24"/>
        </w:rPr>
        <w:t xml:space="preserve"> </w:t>
      </w:r>
      <w:r>
        <w:rPr>
          <w:i/>
          <w:sz w:val="24"/>
        </w:rPr>
        <w:t>précieux</w:t>
      </w:r>
      <w:r>
        <w:rPr>
          <w:i/>
          <w:spacing w:val="-1"/>
          <w:sz w:val="24"/>
        </w:rPr>
        <w:t xml:space="preserve"> </w:t>
      </w:r>
      <w:r>
        <w:rPr>
          <w:i/>
          <w:sz w:val="24"/>
        </w:rPr>
        <w:t>;</w:t>
      </w:r>
      <w:r>
        <w:rPr>
          <w:i/>
          <w:spacing w:val="1"/>
          <w:sz w:val="24"/>
        </w:rPr>
        <w:t xml:space="preserve"> </w:t>
      </w:r>
      <w:r>
        <w:rPr>
          <w:i/>
          <w:sz w:val="24"/>
        </w:rPr>
        <w:t>figurines (statuettes) en</w:t>
      </w:r>
      <w:r>
        <w:rPr>
          <w:i/>
          <w:spacing w:val="2"/>
          <w:sz w:val="24"/>
        </w:rPr>
        <w:t xml:space="preserve"> </w:t>
      </w:r>
      <w:r>
        <w:rPr>
          <w:i/>
          <w:sz w:val="24"/>
        </w:rPr>
        <w:t>métaux</w:t>
      </w:r>
      <w:r>
        <w:rPr>
          <w:i/>
          <w:spacing w:val="-1"/>
          <w:sz w:val="24"/>
        </w:rPr>
        <w:t xml:space="preserve"> </w:t>
      </w:r>
      <w:r>
        <w:rPr>
          <w:i/>
          <w:sz w:val="24"/>
        </w:rPr>
        <w:t>précieux ;</w:t>
      </w:r>
      <w:r>
        <w:rPr>
          <w:i/>
          <w:spacing w:val="1"/>
          <w:sz w:val="24"/>
        </w:rPr>
        <w:t xml:space="preserve"> </w:t>
      </w:r>
      <w:r>
        <w:rPr>
          <w:i/>
          <w:sz w:val="24"/>
        </w:rPr>
        <w:t>étuis pour</w:t>
      </w:r>
      <w:r>
        <w:rPr>
          <w:i/>
          <w:spacing w:val="1"/>
          <w:sz w:val="24"/>
        </w:rPr>
        <w:t xml:space="preserve"> </w:t>
      </w:r>
      <w:r>
        <w:rPr>
          <w:i/>
          <w:spacing w:val="-2"/>
          <w:sz w:val="24"/>
        </w:rPr>
        <w:t>l'horlogerie</w:t>
      </w:r>
    </w:p>
    <w:p w14:paraId="3C7A5E7E" w14:textId="77777777" w:rsidR="00FA672C" w:rsidRDefault="00000000">
      <w:pPr>
        <w:pStyle w:val="Corpsdetexte"/>
        <w:ind w:left="482" w:right="620"/>
        <w:jc w:val="both"/>
      </w:pPr>
      <w:r>
        <w:rPr>
          <w:i/>
        </w:rPr>
        <w:t xml:space="preserve">; écrins pour l'horlogerie ; médailles </w:t>
      </w:r>
      <w:r>
        <w:t>») à la SA Louis Vuitton Malletier pour une durée de 10 ans en contrepartie d’un prix fixé à 10.000 euros. La délibération contestée ne saurait par suite s’analyser</w:t>
      </w:r>
      <w:r>
        <w:rPr>
          <w:spacing w:val="-8"/>
        </w:rPr>
        <w:t xml:space="preserve"> </w:t>
      </w:r>
      <w:r>
        <w:t>comme</w:t>
      </w:r>
      <w:r>
        <w:rPr>
          <w:spacing w:val="-10"/>
        </w:rPr>
        <w:t xml:space="preserve"> </w:t>
      </w:r>
      <w:r>
        <w:t>la</w:t>
      </w:r>
      <w:r>
        <w:rPr>
          <w:spacing w:val="-8"/>
        </w:rPr>
        <w:t xml:space="preserve"> </w:t>
      </w:r>
      <w:r>
        <w:t>cession</w:t>
      </w:r>
      <w:r>
        <w:rPr>
          <w:spacing w:val="-9"/>
        </w:rPr>
        <w:t xml:space="preserve"> </w:t>
      </w:r>
      <w:r>
        <w:t>par</w:t>
      </w:r>
      <w:r>
        <w:rPr>
          <w:spacing w:val="-10"/>
        </w:rPr>
        <w:t xml:space="preserve"> </w:t>
      </w:r>
      <w:r>
        <w:t>la</w:t>
      </w:r>
      <w:r>
        <w:rPr>
          <w:spacing w:val="-10"/>
        </w:rPr>
        <w:t xml:space="preserve"> </w:t>
      </w:r>
      <w:r>
        <w:t>commune</w:t>
      </w:r>
      <w:r>
        <w:rPr>
          <w:spacing w:val="-8"/>
        </w:rPr>
        <w:t xml:space="preserve"> </w:t>
      </w:r>
      <w:r>
        <w:t>de</w:t>
      </w:r>
      <w:r>
        <w:rPr>
          <w:spacing w:val="-11"/>
        </w:rPr>
        <w:t xml:space="preserve"> </w:t>
      </w:r>
      <w:r>
        <w:t>son</w:t>
      </w:r>
      <w:r>
        <w:rPr>
          <w:spacing w:val="-8"/>
        </w:rPr>
        <w:t xml:space="preserve"> </w:t>
      </w:r>
      <w:r>
        <w:t>nom,</w:t>
      </w:r>
      <w:r>
        <w:rPr>
          <w:spacing w:val="-9"/>
        </w:rPr>
        <w:t xml:space="preserve"> </w:t>
      </w:r>
      <w:r>
        <w:t>mais</w:t>
      </w:r>
      <w:r>
        <w:rPr>
          <w:spacing w:val="-9"/>
        </w:rPr>
        <w:t xml:space="preserve"> </w:t>
      </w:r>
      <w:r>
        <w:t>comme</w:t>
      </w:r>
      <w:r>
        <w:rPr>
          <w:spacing w:val="-11"/>
        </w:rPr>
        <w:t xml:space="preserve"> </w:t>
      </w:r>
      <w:r>
        <w:t>la</w:t>
      </w:r>
      <w:r>
        <w:rPr>
          <w:spacing w:val="-10"/>
        </w:rPr>
        <w:t xml:space="preserve"> </w:t>
      </w:r>
      <w:r>
        <w:t>cession</w:t>
      </w:r>
      <w:r>
        <w:rPr>
          <w:spacing w:val="-7"/>
        </w:rPr>
        <w:t xml:space="preserve"> </w:t>
      </w:r>
      <w:r>
        <w:t>pour</w:t>
      </w:r>
      <w:r>
        <w:rPr>
          <w:spacing w:val="-10"/>
        </w:rPr>
        <w:t xml:space="preserve"> </w:t>
      </w:r>
      <w:r>
        <w:t>une</w:t>
      </w:r>
      <w:r>
        <w:rPr>
          <w:spacing w:val="-11"/>
        </w:rPr>
        <w:t xml:space="preserve"> </w:t>
      </w:r>
      <w:r>
        <w:t>durée limitée à un tiers à des fins éventuellement commerciales du droit d’user de celui-ci en tant que marque, sans pour autant priver la collectivité publique concernée de l’usage de son nom.</w:t>
      </w:r>
    </w:p>
    <w:p w14:paraId="3D87DC71" w14:textId="77777777" w:rsidR="00FA672C" w:rsidRDefault="00FA672C">
      <w:pPr>
        <w:pStyle w:val="Corpsdetexte"/>
      </w:pPr>
    </w:p>
    <w:p w14:paraId="2020BEA2" w14:textId="77777777" w:rsidR="00FA672C" w:rsidRDefault="00000000">
      <w:pPr>
        <w:pStyle w:val="Paragraphedeliste"/>
        <w:numPr>
          <w:ilvl w:val="0"/>
          <w:numId w:val="1"/>
        </w:numPr>
        <w:tabs>
          <w:tab w:val="left" w:pos="1693"/>
        </w:tabs>
        <w:ind w:right="617" w:firstLine="851"/>
        <w:jc w:val="both"/>
        <w:rPr>
          <w:sz w:val="24"/>
        </w:rPr>
      </w:pPr>
      <w:r>
        <w:rPr>
          <w:sz w:val="24"/>
        </w:rPr>
        <w:t>En premier lieu, le moyen invoqué tiré de la méconnaissance du principe d’inaliénabilité des biens des personnes publiques relevant du domaine public, tel que rappelé par les articles L. 3111-1 du code général de la propriété des personnes publiques et L. 1311-1 du code général des collectivités territoriales est inopérant parce que, d’une part, l’acte contesté ne constitue pas un acte de cession et, d’autre part, la marque déposée relève du domaine privé de la commune de Vendôme. Ce moyen doit par suite être écarté.</w:t>
      </w:r>
    </w:p>
    <w:p w14:paraId="233E0FB1" w14:textId="77777777" w:rsidR="00FA672C" w:rsidRDefault="00FA672C">
      <w:pPr>
        <w:pStyle w:val="Corpsdetexte"/>
        <w:spacing w:before="1"/>
      </w:pPr>
    </w:p>
    <w:p w14:paraId="1EECADAE" w14:textId="77777777" w:rsidR="00FA672C" w:rsidRDefault="00000000">
      <w:pPr>
        <w:pStyle w:val="Paragraphedeliste"/>
        <w:numPr>
          <w:ilvl w:val="0"/>
          <w:numId w:val="1"/>
        </w:numPr>
        <w:tabs>
          <w:tab w:val="left" w:pos="1693"/>
        </w:tabs>
        <w:ind w:right="617" w:firstLine="851"/>
        <w:jc w:val="both"/>
        <w:rPr>
          <w:sz w:val="24"/>
        </w:rPr>
      </w:pPr>
      <w:r>
        <w:rPr>
          <w:sz w:val="24"/>
        </w:rPr>
        <w:t>En second lieu, si aucune disposition du code général de la propriété des personnes publiques ni aucun autre texte</w:t>
      </w:r>
      <w:r>
        <w:rPr>
          <w:spacing w:val="-1"/>
          <w:sz w:val="24"/>
        </w:rPr>
        <w:t xml:space="preserve"> </w:t>
      </w:r>
      <w:r>
        <w:rPr>
          <w:sz w:val="24"/>
        </w:rPr>
        <w:t>applicable ne fixe les</w:t>
      </w:r>
      <w:r>
        <w:rPr>
          <w:spacing w:val="-1"/>
          <w:sz w:val="24"/>
        </w:rPr>
        <w:t xml:space="preserve"> </w:t>
      </w:r>
      <w:r>
        <w:rPr>
          <w:sz w:val="24"/>
        </w:rPr>
        <w:t>modalités de détermination du prix fixé</w:t>
      </w:r>
      <w:r>
        <w:rPr>
          <w:spacing w:val="-1"/>
          <w:sz w:val="24"/>
        </w:rPr>
        <w:t xml:space="preserve"> </w:t>
      </w:r>
      <w:r>
        <w:rPr>
          <w:sz w:val="24"/>
        </w:rPr>
        <w:t>par une personne publique pour l’utilisation d’un élément de son domaine privé, celui-ci doit toutefois</w:t>
      </w:r>
      <w:r>
        <w:rPr>
          <w:spacing w:val="-6"/>
          <w:sz w:val="24"/>
        </w:rPr>
        <w:t xml:space="preserve"> </w:t>
      </w:r>
      <w:r>
        <w:rPr>
          <w:sz w:val="24"/>
        </w:rPr>
        <w:t>s’apprécier</w:t>
      </w:r>
      <w:r>
        <w:rPr>
          <w:spacing w:val="-8"/>
          <w:sz w:val="24"/>
        </w:rPr>
        <w:t xml:space="preserve"> </w:t>
      </w:r>
      <w:r>
        <w:rPr>
          <w:sz w:val="24"/>
        </w:rPr>
        <w:t>au</w:t>
      </w:r>
      <w:r>
        <w:rPr>
          <w:spacing w:val="-5"/>
          <w:sz w:val="24"/>
        </w:rPr>
        <w:t xml:space="preserve"> </w:t>
      </w:r>
      <w:r>
        <w:rPr>
          <w:sz w:val="24"/>
        </w:rPr>
        <w:t>regard</w:t>
      </w:r>
      <w:r>
        <w:rPr>
          <w:spacing w:val="-8"/>
          <w:sz w:val="24"/>
        </w:rPr>
        <w:t xml:space="preserve"> </w:t>
      </w:r>
      <w:r>
        <w:rPr>
          <w:sz w:val="24"/>
        </w:rPr>
        <w:t>de</w:t>
      </w:r>
      <w:r>
        <w:rPr>
          <w:spacing w:val="-8"/>
          <w:sz w:val="24"/>
        </w:rPr>
        <w:t xml:space="preserve"> </w:t>
      </w:r>
      <w:r>
        <w:rPr>
          <w:sz w:val="24"/>
        </w:rPr>
        <w:t>l'intérêt</w:t>
      </w:r>
      <w:r>
        <w:rPr>
          <w:spacing w:val="-7"/>
          <w:sz w:val="24"/>
        </w:rPr>
        <w:t xml:space="preserve"> </w:t>
      </w:r>
      <w:r>
        <w:rPr>
          <w:sz w:val="24"/>
        </w:rPr>
        <w:t>d'une</w:t>
      </w:r>
      <w:r>
        <w:rPr>
          <w:spacing w:val="-8"/>
          <w:sz w:val="24"/>
        </w:rPr>
        <w:t xml:space="preserve"> </w:t>
      </w:r>
      <w:r>
        <w:rPr>
          <w:sz w:val="24"/>
        </w:rPr>
        <w:t>bonne</w:t>
      </w:r>
      <w:r>
        <w:rPr>
          <w:spacing w:val="-8"/>
          <w:sz w:val="24"/>
        </w:rPr>
        <w:t xml:space="preserve"> </w:t>
      </w:r>
      <w:r>
        <w:rPr>
          <w:sz w:val="24"/>
        </w:rPr>
        <w:t>gestion</w:t>
      </w:r>
      <w:r>
        <w:rPr>
          <w:spacing w:val="-7"/>
          <w:sz w:val="24"/>
        </w:rPr>
        <w:t xml:space="preserve"> </w:t>
      </w:r>
      <w:r>
        <w:rPr>
          <w:sz w:val="24"/>
        </w:rPr>
        <w:t>par</w:t>
      </w:r>
      <w:r>
        <w:rPr>
          <w:spacing w:val="-6"/>
          <w:sz w:val="24"/>
        </w:rPr>
        <w:t xml:space="preserve"> </w:t>
      </w:r>
      <w:r>
        <w:rPr>
          <w:sz w:val="24"/>
        </w:rPr>
        <w:t>une</w:t>
      </w:r>
      <w:r>
        <w:rPr>
          <w:spacing w:val="-8"/>
          <w:sz w:val="24"/>
        </w:rPr>
        <w:t xml:space="preserve"> </w:t>
      </w:r>
      <w:r>
        <w:rPr>
          <w:sz w:val="24"/>
        </w:rPr>
        <w:t>commune</w:t>
      </w:r>
      <w:r>
        <w:rPr>
          <w:spacing w:val="-8"/>
          <w:sz w:val="24"/>
        </w:rPr>
        <w:t xml:space="preserve"> </w:t>
      </w:r>
      <w:r>
        <w:rPr>
          <w:sz w:val="24"/>
        </w:rPr>
        <w:t>de</w:t>
      </w:r>
      <w:r>
        <w:rPr>
          <w:spacing w:val="-8"/>
          <w:sz w:val="24"/>
        </w:rPr>
        <w:t xml:space="preserve"> </w:t>
      </w:r>
      <w:r>
        <w:rPr>
          <w:sz w:val="24"/>
        </w:rPr>
        <w:t>son</w:t>
      </w:r>
      <w:r>
        <w:rPr>
          <w:spacing w:val="-6"/>
          <w:sz w:val="24"/>
        </w:rPr>
        <w:t xml:space="preserve"> </w:t>
      </w:r>
      <w:r>
        <w:rPr>
          <w:sz w:val="24"/>
        </w:rPr>
        <w:t>domaine privé.</w:t>
      </w:r>
      <w:r>
        <w:rPr>
          <w:spacing w:val="-15"/>
          <w:sz w:val="24"/>
        </w:rPr>
        <w:t xml:space="preserve"> </w:t>
      </w:r>
      <w:r>
        <w:rPr>
          <w:sz w:val="24"/>
        </w:rPr>
        <w:t>En</w:t>
      </w:r>
      <w:r>
        <w:rPr>
          <w:spacing w:val="-15"/>
          <w:sz w:val="24"/>
        </w:rPr>
        <w:t xml:space="preserve"> </w:t>
      </w:r>
      <w:r>
        <w:rPr>
          <w:sz w:val="24"/>
        </w:rPr>
        <w:t>l’espèce,</w:t>
      </w:r>
      <w:r>
        <w:rPr>
          <w:spacing w:val="-13"/>
          <w:sz w:val="24"/>
        </w:rPr>
        <w:t xml:space="preserve"> </w:t>
      </w:r>
      <w:r>
        <w:rPr>
          <w:sz w:val="24"/>
        </w:rPr>
        <w:t>la</w:t>
      </w:r>
      <w:r>
        <w:rPr>
          <w:spacing w:val="-15"/>
          <w:sz w:val="24"/>
        </w:rPr>
        <w:t xml:space="preserve"> </w:t>
      </w:r>
      <w:r>
        <w:rPr>
          <w:sz w:val="24"/>
        </w:rPr>
        <w:t>délibération</w:t>
      </w:r>
      <w:r>
        <w:rPr>
          <w:spacing w:val="-14"/>
          <w:sz w:val="24"/>
        </w:rPr>
        <w:t xml:space="preserve"> </w:t>
      </w:r>
      <w:r>
        <w:rPr>
          <w:sz w:val="24"/>
        </w:rPr>
        <w:t>contestée</w:t>
      </w:r>
      <w:r>
        <w:rPr>
          <w:spacing w:val="-13"/>
          <w:sz w:val="24"/>
        </w:rPr>
        <w:t xml:space="preserve"> </w:t>
      </w:r>
      <w:r>
        <w:rPr>
          <w:sz w:val="24"/>
        </w:rPr>
        <w:t>du</w:t>
      </w:r>
      <w:r>
        <w:rPr>
          <w:spacing w:val="-14"/>
          <w:sz w:val="24"/>
        </w:rPr>
        <w:t xml:space="preserve"> </w:t>
      </w:r>
      <w:r>
        <w:rPr>
          <w:sz w:val="24"/>
        </w:rPr>
        <w:t>4</w:t>
      </w:r>
      <w:r>
        <w:rPr>
          <w:spacing w:val="-12"/>
          <w:sz w:val="24"/>
        </w:rPr>
        <w:t xml:space="preserve"> </w:t>
      </w:r>
      <w:r>
        <w:rPr>
          <w:sz w:val="24"/>
        </w:rPr>
        <w:t>février</w:t>
      </w:r>
      <w:r>
        <w:rPr>
          <w:spacing w:val="-15"/>
          <w:sz w:val="24"/>
        </w:rPr>
        <w:t xml:space="preserve"> </w:t>
      </w:r>
      <w:r>
        <w:rPr>
          <w:sz w:val="24"/>
        </w:rPr>
        <w:t>2021</w:t>
      </w:r>
      <w:r>
        <w:rPr>
          <w:spacing w:val="-12"/>
          <w:sz w:val="24"/>
        </w:rPr>
        <w:t xml:space="preserve"> </w:t>
      </w:r>
      <w:r>
        <w:rPr>
          <w:sz w:val="24"/>
        </w:rPr>
        <w:t>adoptée</w:t>
      </w:r>
      <w:r>
        <w:rPr>
          <w:spacing w:val="-15"/>
          <w:sz w:val="24"/>
        </w:rPr>
        <w:t xml:space="preserve"> </w:t>
      </w:r>
      <w:r>
        <w:rPr>
          <w:sz w:val="24"/>
        </w:rPr>
        <w:t>par</w:t>
      </w:r>
      <w:r>
        <w:rPr>
          <w:spacing w:val="-15"/>
          <w:sz w:val="24"/>
        </w:rPr>
        <w:t xml:space="preserve"> </w:t>
      </w:r>
      <w:r>
        <w:rPr>
          <w:sz w:val="24"/>
        </w:rPr>
        <w:t>l’assemblée</w:t>
      </w:r>
      <w:r>
        <w:rPr>
          <w:spacing w:val="-15"/>
          <w:sz w:val="24"/>
        </w:rPr>
        <w:t xml:space="preserve"> </w:t>
      </w:r>
      <w:r>
        <w:rPr>
          <w:sz w:val="24"/>
        </w:rPr>
        <w:t>délibérante fixe à 10.000 euros la cession au profit de la SA Louis Vuitton Malletier de l’utilisation de la marque «</w:t>
      </w:r>
      <w:r>
        <w:rPr>
          <w:spacing w:val="-2"/>
          <w:sz w:val="24"/>
        </w:rPr>
        <w:t xml:space="preserve"> </w:t>
      </w:r>
      <w:r>
        <w:rPr>
          <w:sz w:val="24"/>
        </w:rPr>
        <w:t>Vendôme</w:t>
      </w:r>
      <w:r>
        <w:rPr>
          <w:spacing w:val="-1"/>
          <w:sz w:val="24"/>
        </w:rPr>
        <w:t xml:space="preserve"> </w:t>
      </w:r>
      <w:r>
        <w:rPr>
          <w:sz w:val="24"/>
        </w:rPr>
        <w:t>». Alors que l’association « Vendôme, notre patrimoine » soutient que ce prix</w:t>
      </w:r>
      <w:r>
        <w:rPr>
          <w:spacing w:val="-7"/>
          <w:sz w:val="24"/>
        </w:rPr>
        <w:t xml:space="preserve"> </w:t>
      </w:r>
      <w:r>
        <w:rPr>
          <w:sz w:val="24"/>
        </w:rPr>
        <w:t>a</w:t>
      </w:r>
      <w:r>
        <w:rPr>
          <w:spacing w:val="-7"/>
          <w:sz w:val="24"/>
        </w:rPr>
        <w:t xml:space="preserve"> </w:t>
      </w:r>
      <w:r>
        <w:rPr>
          <w:sz w:val="24"/>
        </w:rPr>
        <w:t>été</w:t>
      </w:r>
      <w:r>
        <w:rPr>
          <w:spacing w:val="-6"/>
          <w:sz w:val="24"/>
        </w:rPr>
        <w:t xml:space="preserve"> </w:t>
      </w:r>
      <w:r>
        <w:rPr>
          <w:sz w:val="24"/>
        </w:rPr>
        <w:t>fixé</w:t>
      </w:r>
      <w:r>
        <w:rPr>
          <w:spacing w:val="-7"/>
          <w:sz w:val="24"/>
        </w:rPr>
        <w:t xml:space="preserve"> </w:t>
      </w:r>
      <w:r>
        <w:rPr>
          <w:sz w:val="24"/>
        </w:rPr>
        <w:t>sans</w:t>
      </w:r>
      <w:r>
        <w:rPr>
          <w:spacing w:val="-7"/>
          <w:sz w:val="24"/>
        </w:rPr>
        <w:t xml:space="preserve"> </w:t>
      </w:r>
      <w:r>
        <w:rPr>
          <w:sz w:val="24"/>
        </w:rPr>
        <w:t>aucune</w:t>
      </w:r>
      <w:r>
        <w:rPr>
          <w:spacing w:val="-7"/>
          <w:sz w:val="24"/>
        </w:rPr>
        <w:t xml:space="preserve"> </w:t>
      </w:r>
      <w:r>
        <w:rPr>
          <w:sz w:val="24"/>
        </w:rPr>
        <w:t>justification,</w:t>
      </w:r>
      <w:r>
        <w:rPr>
          <w:spacing w:val="-7"/>
          <w:sz w:val="24"/>
        </w:rPr>
        <w:t xml:space="preserve"> </w:t>
      </w:r>
      <w:r>
        <w:rPr>
          <w:sz w:val="24"/>
        </w:rPr>
        <w:t>les</w:t>
      </w:r>
      <w:r>
        <w:rPr>
          <w:spacing w:val="-7"/>
          <w:sz w:val="24"/>
        </w:rPr>
        <w:t xml:space="preserve"> </w:t>
      </w:r>
      <w:r>
        <w:rPr>
          <w:sz w:val="24"/>
        </w:rPr>
        <w:t>modalités</w:t>
      </w:r>
      <w:r>
        <w:rPr>
          <w:spacing w:val="-7"/>
          <w:sz w:val="24"/>
        </w:rPr>
        <w:t xml:space="preserve"> </w:t>
      </w:r>
      <w:r>
        <w:rPr>
          <w:sz w:val="24"/>
        </w:rPr>
        <w:t>de</w:t>
      </w:r>
      <w:r>
        <w:rPr>
          <w:spacing w:val="-7"/>
          <w:sz w:val="24"/>
        </w:rPr>
        <w:t xml:space="preserve"> </w:t>
      </w:r>
      <w:r>
        <w:rPr>
          <w:sz w:val="24"/>
        </w:rPr>
        <w:t>calcul</w:t>
      </w:r>
      <w:r>
        <w:rPr>
          <w:spacing w:val="-5"/>
          <w:sz w:val="24"/>
        </w:rPr>
        <w:t xml:space="preserve"> </w:t>
      </w:r>
      <w:r>
        <w:rPr>
          <w:sz w:val="24"/>
        </w:rPr>
        <w:t>comme</w:t>
      </w:r>
      <w:r>
        <w:rPr>
          <w:spacing w:val="-7"/>
          <w:sz w:val="24"/>
        </w:rPr>
        <w:t xml:space="preserve"> </w:t>
      </w:r>
      <w:r>
        <w:rPr>
          <w:sz w:val="24"/>
        </w:rPr>
        <w:t>de</w:t>
      </w:r>
      <w:r>
        <w:rPr>
          <w:spacing w:val="-7"/>
          <w:sz w:val="24"/>
        </w:rPr>
        <w:t xml:space="preserve"> </w:t>
      </w:r>
      <w:r>
        <w:rPr>
          <w:sz w:val="24"/>
        </w:rPr>
        <w:t>fixation</w:t>
      </w:r>
      <w:r>
        <w:rPr>
          <w:spacing w:val="-7"/>
          <w:sz w:val="24"/>
        </w:rPr>
        <w:t xml:space="preserve"> </w:t>
      </w:r>
      <w:r>
        <w:rPr>
          <w:sz w:val="24"/>
        </w:rPr>
        <w:t>de</w:t>
      </w:r>
      <w:r>
        <w:rPr>
          <w:spacing w:val="-7"/>
          <w:sz w:val="24"/>
        </w:rPr>
        <w:t xml:space="preserve"> </w:t>
      </w:r>
      <w:r>
        <w:rPr>
          <w:sz w:val="24"/>
        </w:rPr>
        <w:t>ce</w:t>
      </w:r>
      <w:r>
        <w:rPr>
          <w:spacing w:val="-4"/>
          <w:sz w:val="24"/>
        </w:rPr>
        <w:t xml:space="preserve"> </w:t>
      </w:r>
      <w:r>
        <w:rPr>
          <w:sz w:val="24"/>
        </w:rPr>
        <w:t>montant ne</w:t>
      </w:r>
      <w:r>
        <w:rPr>
          <w:spacing w:val="-15"/>
          <w:sz w:val="24"/>
        </w:rPr>
        <w:t xml:space="preserve"> </w:t>
      </w:r>
      <w:r>
        <w:rPr>
          <w:sz w:val="24"/>
        </w:rPr>
        <w:t>ressortent</w:t>
      </w:r>
      <w:r>
        <w:rPr>
          <w:spacing w:val="-15"/>
          <w:sz w:val="24"/>
        </w:rPr>
        <w:t xml:space="preserve"> </w:t>
      </w:r>
      <w:r>
        <w:rPr>
          <w:sz w:val="24"/>
        </w:rPr>
        <w:t>ni</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délibération</w:t>
      </w:r>
      <w:r>
        <w:rPr>
          <w:spacing w:val="-15"/>
          <w:sz w:val="24"/>
        </w:rPr>
        <w:t xml:space="preserve"> </w:t>
      </w:r>
      <w:r>
        <w:rPr>
          <w:sz w:val="24"/>
        </w:rPr>
        <w:t>querellée,</w:t>
      </w:r>
      <w:r>
        <w:rPr>
          <w:spacing w:val="-15"/>
          <w:sz w:val="24"/>
        </w:rPr>
        <w:t xml:space="preserve"> </w:t>
      </w:r>
      <w:r>
        <w:rPr>
          <w:sz w:val="24"/>
        </w:rPr>
        <w:t>ni</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note</w:t>
      </w:r>
      <w:r>
        <w:rPr>
          <w:spacing w:val="-15"/>
          <w:sz w:val="24"/>
        </w:rPr>
        <w:t xml:space="preserve"> </w:t>
      </w:r>
      <w:r>
        <w:rPr>
          <w:sz w:val="24"/>
        </w:rPr>
        <w:t>de</w:t>
      </w:r>
      <w:r>
        <w:rPr>
          <w:spacing w:val="-15"/>
          <w:sz w:val="24"/>
        </w:rPr>
        <w:t xml:space="preserve"> </w:t>
      </w:r>
      <w:r>
        <w:rPr>
          <w:sz w:val="24"/>
        </w:rPr>
        <w:t>synthèse</w:t>
      </w:r>
      <w:r>
        <w:rPr>
          <w:spacing w:val="-15"/>
          <w:sz w:val="24"/>
        </w:rPr>
        <w:t xml:space="preserve"> </w:t>
      </w:r>
      <w:r>
        <w:rPr>
          <w:sz w:val="24"/>
        </w:rPr>
        <w:t>adressée</w:t>
      </w:r>
      <w:r>
        <w:rPr>
          <w:spacing w:val="-15"/>
          <w:sz w:val="24"/>
        </w:rPr>
        <w:t xml:space="preserve"> </w:t>
      </w:r>
      <w:r>
        <w:rPr>
          <w:sz w:val="24"/>
        </w:rPr>
        <w:t>aux</w:t>
      </w:r>
      <w:r>
        <w:rPr>
          <w:spacing w:val="-15"/>
          <w:sz w:val="24"/>
        </w:rPr>
        <w:t xml:space="preserve"> </w:t>
      </w:r>
      <w:r>
        <w:rPr>
          <w:sz w:val="24"/>
        </w:rPr>
        <w:t>élus,</w:t>
      </w:r>
      <w:r>
        <w:rPr>
          <w:spacing w:val="-15"/>
          <w:sz w:val="24"/>
        </w:rPr>
        <w:t xml:space="preserve"> </w:t>
      </w:r>
      <w:r>
        <w:rPr>
          <w:sz w:val="24"/>
        </w:rPr>
        <w:t>ni</w:t>
      </w:r>
      <w:r>
        <w:rPr>
          <w:spacing w:val="-15"/>
          <w:sz w:val="24"/>
        </w:rPr>
        <w:t xml:space="preserve"> </w:t>
      </w:r>
      <w:r>
        <w:rPr>
          <w:sz w:val="24"/>
        </w:rPr>
        <w:t>d’aucun autre</w:t>
      </w:r>
      <w:r>
        <w:rPr>
          <w:spacing w:val="-9"/>
          <w:sz w:val="24"/>
        </w:rPr>
        <w:t xml:space="preserve"> </w:t>
      </w:r>
      <w:r>
        <w:rPr>
          <w:sz w:val="24"/>
        </w:rPr>
        <w:t>des</w:t>
      </w:r>
      <w:r>
        <w:rPr>
          <w:spacing w:val="-8"/>
          <w:sz w:val="24"/>
        </w:rPr>
        <w:t xml:space="preserve"> </w:t>
      </w:r>
      <w:r>
        <w:rPr>
          <w:sz w:val="24"/>
        </w:rPr>
        <w:t>documents</w:t>
      </w:r>
      <w:r>
        <w:rPr>
          <w:spacing w:val="-5"/>
          <w:sz w:val="24"/>
        </w:rPr>
        <w:t xml:space="preserve"> </w:t>
      </w:r>
      <w:r>
        <w:rPr>
          <w:sz w:val="24"/>
        </w:rPr>
        <w:t>ou</w:t>
      </w:r>
      <w:r>
        <w:rPr>
          <w:spacing w:val="-8"/>
          <w:sz w:val="24"/>
        </w:rPr>
        <w:t xml:space="preserve"> </w:t>
      </w:r>
      <w:r>
        <w:rPr>
          <w:sz w:val="24"/>
        </w:rPr>
        <w:t>éléments</w:t>
      </w:r>
      <w:r>
        <w:rPr>
          <w:spacing w:val="-8"/>
          <w:sz w:val="24"/>
        </w:rPr>
        <w:t xml:space="preserve"> </w:t>
      </w:r>
      <w:r>
        <w:rPr>
          <w:sz w:val="24"/>
        </w:rPr>
        <w:t>fournis,</w:t>
      </w:r>
      <w:r>
        <w:rPr>
          <w:spacing w:val="-8"/>
          <w:sz w:val="24"/>
        </w:rPr>
        <w:t xml:space="preserve"> </w:t>
      </w:r>
      <w:r>
        <w:rPr>
          <w:sz w:val="24"/>
        </w:rPr>
        <w:t>la</w:t>
      </w:r>
      <w:r>
        <w:rPr>
          <w:spacing w:val="-9"/>
          <w:sz w:val="24"/>
        </w:rPr>
        <w:t xml:space="preserve"> </w:t>
      </w:r>
      <w:r>
        <w:rPr>
          <w:sz w:val="24"/>
        </w:rPr>
        <w:t>commune</w:t>
      </w:r>
      <w:r>
        <w:rPr>
          <w:spacing w:val="-9"/>
          <w:sz w:val="24"/>
        </w:rPr>
        <w:t xml:space="preserve"> </w:t>
      </w:r>
      <w:r>
        <w:rPr>
          <w:sz w:val="24"/>
        </w:rPr>
        <w:t>de</w:t>
      </w:r>
      <w:r>
        <w:rPr>
          <w:spacing w:val="-9"/>
          <w:sz w:val="24"/>
        </w:rPr>
        <w:t xml:space="preserve"> </w:t>
      </w:r>
      <w:r>
        <w:rPr>
          <w:sz w:val="24"/>
        </w:rPr>
        <w:t>Vendôme</w:t>
      </w:r>
      <w:r>
        <w:rPr>
          <w:spacing w:val="-6"/>
          <w:sz w:val="24"/>
        </w:rPr>
        <w:t xml:space="preserve"> </w:t>
      </w:r>
      <w:r>
        <w:rPr>
          <w:sz w:val="24"/>
        </w:rPr>
        <w:t>n’en</w:t>
      </w:r>
      <w:r>
        <w:rPr>
          <w:spacing w:val="-8"/>
          <w:sz w:val="24"/>
        </w:rPr>
        <w:t xml:space="preserve"> </w:t>
      </w:r>
      <w:r>
        <w:rPr>
          <w:sz w:val="24"/>
        </w:rPr>
        <w:t>justifiant</w:t>
      </w:r>
      <w:r>
        <w:rPr>
          <w:spacing w:val="-8"/>
          <w:sz w:val="24"/>
        </w:rPr>
        <w:t xml:space="preserve"> </w:t>
      </w:r>
      <w:r>
        <w:rPr>
          <w:sz w:val="24"/>
        </w:rPr>
        <w:t>pas</w:t>
      </w:r>
      <w:r>
        <w:rPr>
          <w:spacing w:val="-7"/>
          <w:sz w:val="24"/>
        </w:rPr>
        <w:t xml:space="preserve"> </w:t>
      </w:r>
      <w:r>
        <w:rPr>
          <w:sz w:val="24"/>
        </w:rPr>
        <w:t>davantage dans</w:t>
      </w:r>
      <w:r>
        <w:rPr>
          <w:spacing w:val="-15"/>
          <w:sz w:val="24"/>
        </w:rPr>
        <w:t xml:space="preserve"> </w:t>
      </w:r>
      <w:r>
        <w:rPr>
          <w:sz w:val="24"/>
        </w:rPr>
        <w:t>ses</w:t>
      </w:r>
      <w:r>
        <w:rPr>
          <w:spacing w:val="-15"/>
          <w:sz w:val="24"/>
        </w:rPr>
        <w:t xml:space="preserve"> </w:t>
      </w:r>
      <w:r>
        <w:rPr>
          <w:sz w:val="24"/>
        </w:rPr>
        <w:t>écritures</w:t>
      </w:r>
      <w:r>
        <w:rPr>
          <w:spacing w:val="-15"/>
          <w:sz w:val="24"/>
        </w:rPr>
        <w:t xml:space="preserve"> </w:t>
      </w:r>
      <w:r>
        <w:rPr>
          <w:sz w:val="24"/>
        </w:rPr>
        <w:t>produites</w:t>
      </w:r>
      <w:r>
        <w:rPr>
          <w:spacing w:val="-15"/>
          <w:sz w:val="24"/>
        </w:rPr>
        <w:t xml:space="preserve"> </w:t>
      </w:r>
      <w:r>
        <w:rPr>
          <w:sz w:val="24"/>
        </w:rPr>
        <w:t>en</w:t>
      </w:r>
      <w:r>
        <w:rPr>
          <w:spacing w:val="-15"/>
          <w:sz w:val="24"/>
        </w:rPr>
        <w:t xml:space="preserve"> </w:t>
      </w:r>
      <w:r>
        <w:rPr>
          <w:sz w:val="24"/>
        </w:rPr>
        <w:t>défense.</w:t>
      </w:r>
      <w:r>
        <w:rPr>
          <w:spacing w:val="-15"/>
          <w:sz w:val="24"/>
        </w:rPr>
        <w:t xml:space="preserve"> </w:t>
      </w:r>
      <w:r>
        <w:rPr>
          <w:sz w:val="24"/>
        </w:rPr>
        <w:t>Celle-ci</w:t>
      </w:r>
      <w:r>
        <w:rPr>
          <w:spacing w:val="-15"/>
          <w:sz w:val="24"/>
        </w:rPr>
        <w:t xml:space="preserve"> </w:t>
      </w:r>
      <w:r>
        <w:rPr>
          <w:sz w:val="24"/>
        </w:rPr>
        <w:t>ne</w:t>
      </w:r>
      <w:r>
        <w:rPr>
          <w:spacing w:val="-15"/>
          <w:sz w:val="24"/>
        </w:rPr>
        <w:t xml:space="preserve"> </w:t>
      </w:r>
      <w:r>
        <w:rPr>
          <w:sz w:val="24"/>
        </w:rPr>
        <w:t>met</w:t>
      </w:r>
      <w:r>
        <w:rPr>
          <w:spacing w:val="-15"/>
          <w:sz w:val="24"/>
        </w:rPr>
        <w:t xml:space="preserve"> </w:t>
      </w:r>
      <w:r>
        <w:rPr>
          <w:sz w:val="24"/>
        </w:rPr>
        <w:t>ainsi</w:t>
      </w:r>
      <w:r>
        <w:rPr>
          <w:spacing w:val="-15"/>
          <w:sz w:val="24"/>
        </w:rPr>
        <w:t xml:space="preserve"> </w:t>
      </w:r>
      <w:r>
        <w:rPr>
          <w:sz w:val="24"/>
        </w:rPr>
        <w:t>pas</w:t>
      </w:r>
      <w:r>
        <w:rPr>
          <w:spacing w:val="-15"/>
          <w:sz w:val="24"/>
        </w:rPr>
        <w:t xml:space="preserve"> </w:t>
      </w:r>
      <w:r>
        <w:rPr>
          <w:sz w:val="24"/>
        </w:rPr>
        <w:t>à</w:t>
      </w:r>
      <w:r>
        <w:rPr>
          <w:spacing w:val="-15"/>
          <w:sz w:val="24"/>
        </w:rPr>
        <w:t xml:space="preserve"> </w:t>
      </w:r>
      <w:r>
        <w:rPr>
          <w:sz w:val="24"/>
        </w:rPr>
        <w:t>même</w:t>
      </w:r>
      <w:r>
        <w:rPr>
          <w:spacing w:val="-15"/>
          <w:sz w:val="24"/>
        </w:rPr>
        <w:t xml:space="preserve"> </w:t>
      </w:r>
      <w:r>
        <w:rPr>
          <w:sz w:val="24"/>
        </w:rPr>
        <w:t>le</w:t>
      </w:r>
      <w:r>
        <w:rPr>
          <w:spacing w:val="-15"/>
          <w:sz w:val="24"/>
        </w:rPr>
        <w:t xml:space="preserve"> </w:t>
      </w:r>
      <w:r>
        <w:rPr>
          <w:sz w:val="24"/>
        </w:rPr>
        <w:t>juge</w:t>
      </w:r>
      <w:r>
        <w:rPr>
          <w:spacing w:val="-15"/>
          <w:sz w:val="24"/>
        </w:rPr>
        <w:t xml:space="preserve"> </w:t>
      </w:r>
      <w:r>
        <w:rPr>
          <w:sz w:val="24"/>
        </w:rPr>
        <w:t>à</w:t>
      </w:r>
      <w:r>
        <w:rPr>
          <w:spacing w:val="-15"/>
          <w:sz w:val="24"/>
        </w:rPr>
        <w:t xml:space="preserve"> </w:t>
      </w:r>
      <w:r>
        <w:rPr>
          <w:sz w:val="24"/>
        </w:rPr>
        <w:t>même</w:t>
      </w:r>
      <w:r>
        <w:rPr>
          <w:spacing w:val="-15"/>
          <w:sz w:val="24"/>
        </w:rPr>
        <w:t xml:space="preserve"> </w:t>
      </w:r>
      <w:r>
        <w:rPr>
          <w:sz w:val="24"/>
        </w:rPr>
        <w:t>d’exercer son contrôle sur le montant fixé. Dans ces conditions, l’association requérante est fondée à soutenir</w:t>
      </w:r>
      <w:r>
        <w:rPr>
          <w:spacing w:val="-5"/>
          <w:sz w:val="24"/>
        </w:rPr>
        <w:t xml:space="preserve"> </w:t>
      </w:r>
      <w:r>
        <w:rPr>
          <w:sz w:val="24"/>
        </w:rPr>
        <w:t>que</w:t>
      </w:r>
      <w:r>
        <w:rPr>
          <w:spacing w:val="-7"/>
          <w:sz w:val="24"/>
        </w:rPr>
        <w:t xml:space="preserve"> </w:t>
      </w:r>
      <w:r>
        <w:rPr>
          <w:sz w:val="24"/>
        </w:rPr>
        <w:t>la</w:t>
      </w:r>
      <w:r>
        <w:rPr>
          <w:spacing w:val="-6"/>
          <w:sz w:val="24"/>
        </w:rPr>
        <w:t xml:space="preserve"> </w:t>
      </w:r>
      <w:r>
        <w:rPr>
          <w:sz w:val="24"/>
        </w:rPr>
        <w:t>délibération</w:t>
      </w:r>
      <w:r>
        <w:rPr>
          <w:spacing w:val="-4"/>
          <w:sz w:val="24"/>
        </w:rPr>
        <w:t xml:space="preserve"> </w:t>
      </w:r>
      <w:r>
        <w:rPr>
          <w:sz w:val="24"/>
        </w:rPr>
        <w:t>du</w:t>
      </w:r>
      <w:r>
        <w:rPr>
          <w:spacing w:val="-6"/>
          <w:sz w:val="24"/>
        </w:rPr>
        <w:t xml:space="preserve"> </w:t>
      </w:r>
      <w:r>
        <w:rPr>
          <w:sz w:val="24"/>
        </w:rPr>
        <w:t>4</w:t>
      </w:r>
      <w:r>
        <w:rPr>
          <w:spacing w:val="-6"/>
          <w:sz w:val="24"/>
        </w:rPr>
        <w:t xml:space="preserve"> </w:t>
      </w:r>
      <w:r>
        <w:rPr>
          <w:sz w:val="24"/>
        </w:rPr>
        <w:t>février</w:t>
      </w:r>
      <w:r>
        <w:rPr>
          <w:spacing w:val="-7"/>
          <w:sz w:val="24"/>
        </w:rPr>
        <w:t xml:space="preserve"> </w:t>
      </w:r>
      <w:r>
        <w:rPr>
          <w:sz w:val="24"/>
        </w:rPr>
        <w:t>2021</w:t>
      </w:r>
      <w:r>
        <w:rPr>
          <w:spacing w:val="-5"/>
          <w:sz w:val="24"/>
        </w:rPr>
        <w:t xml:space="preserve"> </w:t>
      </w:r>
      <w:r>
        <w:rPr>
          <w:sz w:val="24"/>
        </w:rPr>
        <w:t>est</w:t>
      </w:r>
      <w:r>
        <w:rPr>
          <w:spacing w:val="-5"/>
          <w:sz w:val="24"/>
        </w:rPr>
        <w:t xml:space="preserve"> </w:t>
      </w:r>
      <w:r>
        <w:rPr>
          <w:sz w:val="24"/>
        </w:rPr>
        <w:t>entachée</w:t>
      </w:r>
      <w:r>
        <w:rPr>
          <w:spacing w:val="-6"/>
          <w:sz w:val="24"/>
        </w:rPr>
        <w:t xml:space="preserve"> </w:t>
      </w:r>
      <w:r>
        <w:rPr>
          <w:sz w:val="24"/>
        </w:rPr>
        <w:t>sur</w:t>
      </w:r>
      <w:r>
        <w:rPr>
          <w:spacing w:val="-6"/>
          <w:sz w:val="24"/>
        </w:rPr>
        <w:t xml:space="preserve"> </w:t>
      </w:r>
      <w:r>
        <w:rPr>
          <w:sz w:val="24"/>
        </w:rPr>
        <w:t>ce</w:t>
      </w:r>
      <w:r>
        <w:rPr>
          <w:spacing w:val="-7"/>
          <w:sz w:val="24"/>
        </w:rPr>
        <w:t xml:space="preserve"> </w:t>
      </w:r>
      <w:r>
        <w:rPr>
          <w:sz w:val="24"/>
        </w:rPr>
        <w:t>point</w:t>
      </w:r>
      <w:r>
        <w:rPr>
          <w:spacing w:val="-4"/>
          <w:sz w:val="24"/>
        </w:rPr>
        <w:t xml:space="preserve"> </w:t>
      </w:r>
      <w:r>
        <w:rPr>
          <w:sz w:val="24"/>
        </w:rPr>
        <w:t>d’excès</w:t>
      </w:r>
      <w:r>
        <w:rPr>
          <w:spacing w:val="-6"/>
          <w:sz w:val="24"/>
        </w:rPr>
        <w:t xml:space="preserve"> </w:t>
      </w:r>
      <w:r>
        <w:rPr>
          <w:sz w:val="24"/>
        </w:rPr>
        <w:t>de</w:t>
      </w:r>
      <w:r>
        <w:rPr>
          <w:spacing w:val="-7"/>
          <w:sz w:val="24"/>
        </w:rPr>
        <w:t xml:space="preserve"> </w:t>
      </w:r>
      <w:r>
        <w:rPr>
          <w:sz w:val="24"/>
        </w:rPr>
        <w:t>pouvoir</w:t>
      </w:r>
      <w:r>
        <w:rPr>
          <w:spacing w:val="-3"/>
          <w:sz w:val="24"/>
        </w:rPr>
        <w:t xml:space="preserve"> </w:t>
      </w:r>
      <w:r>
        <w:rPr>
          <w:sz w:val="24"/>
        </w:rPr>
        <w:t>et</w:t>
      </w:r>
      <w:r>
        <w:rPr>
          <w:spacing w:val="-5"/>
          <w:sz w:val="24"/>
        </w:rPr>
        <w:t xml:space="preserve"> </w:t>
      </w:r>
      <w:r>
        <w:rPr>
          <w:sz w:val="24"/>
        </w:rPr>
        <w:t>doit par suite être annulée.</w:t>
      </w:r>
    </w:p>
    <w:p w14:paraId="78CF9E69" w14:textId="77777777" w:rsidR="00FA672C" w:rsidRDefault="00FA672C">
      <w:pPr>
        <w:pStyle w:val="Corpsdetexte"/>
      </w:pPr>
    </w:p>
    <w:p w14:paraId="4FFD16CF" w14:textId="77777777" w:rsidR="00FA672C" w:rsidRDefault="00000000">
      <w:pPr>
        <w:pStyle w:val="Paragraphedeliste"/>
        <w:numPr>
          <w:ilvl w:val="0"/>
          <w:numId w:val="1"/>
        </w:numPr>
        <w:tabs>
          <w:tab w:val="left" w:pos="1693"/>
        </w:tabs>
        <w:spacing w:before="1"/>
        <w:ind w:right="618" w:firstLine="851"/>
        <w:jc w:val="both"/>
        <w:rPr>
          <w:sz w:val="24"/>
        </w:rPr>
      </w:pPr>
      <w:r>
        <w:rPr>
          <w:sz w:val="24"/>
        </w:rPr>
        <w:t>Il</w:t>
      </w:r>
      <w:r>
        <w:rPr>
          <w:spacing w:val="-7"/>
          <w:sz w:val="24"/>
        </w:rPr>
        <w:t xml:space="preserve"> </w:t>
      </w:r>
      <w:r>
        <w:rPr>
          <w:sz w:val="24"/>
        </w:rPr>
        <w:t>résulte</w:t>
      </w:r>
      <w:r>
        <w:rPr>
          <w:spacing w:val="-8"/>
          <w:sz w:val="24"/>
        </w:rPr>
        <w:t xml:space="preserve"> </w:t>
      </w:r>
      <w:r>
        <w:rPr>
          <w:sz w:val="24"/>
        </w:rPr>
        <w:t>de</w:t>
      </w:r>
      <w:r>
        <w:rPr>
          <w:spacing w:val="-8"/>
          <w:sz w:val="24"/>
        </w:rPr>
        <w:t xml:space="preserve"> </w:t>
      </w:r>
      <w:r>
        <w:rPr>
          <w:sz w:val="24"/>
        </w:rPr>
        <w:t>tout</w:t>
      </w:r>
      <w:r>
        <w:rPr>
          <w:spacing w:val="-7"/>
          <w:sz w:val="24"/>
        </w:rPr>
        <w:t xml:space="preserve"> </w:t>
      </w:r>
      <w:r>
        <w:rPr>
          <w:sz w:val="24"/>
        </w:rPr>
        <w:t>ce</w:t>
      </w:r>
      <w:r>
        <w:rPr>
          <w:spacing w:val="-8"/>
          <w:sz w:val="24"/>
        </w:rPr>
        <w:t xml:space="preserve"> </w:t>
      </w:r>
      <w:r>
        <w:rPr>
          <w:sz w:val="24"/>
        </w:rPr>
        <w:t>qui</w:t>
      </w:r>
      <w:r>
        <w:rPr>
          <w:spacing w:val="-7"/>
          <w:sz w:val="24"/>
        </w:rPr>
        <w:t xml:space="preserve"> </w:t>
      </w:r>
      <w:r>
        <w:rPr>
          <w:sz w:val="24"/>
        </w:rPr>
        <w:t>précède</w:t>
      </w:r>
      <w:r>
        <w:rPr>
          <w:spacing w:val="-8"/>
          <w:sz w:val="24"/>
        </w:rPr>
        <w:t xml:space="preserve"> </w:t>
      </w:r>
      <w:r>
        <w:rPr>
          <w:sz w:val="24"/>
        </w:rPr>
        <w:t>que</w:t>
      </w:r>
      <w:r>
        <w:rPr>
          <w:spacing w:val="-8"/>
          <w:sz w:val="24"/>
        </w:rPr>
        <w:t xml:space="preserve"> </w:t>
      </w:r>
      <w:r>
        <w:rPr>
          <w:sz w:val="24"/>
        </w:rPr>
        <w:t>l’association</w:t>
      </w:r>
      <w:r>
        <w:rPr>
          <w:spacing w:val="-4"/>
          <w:sz w:val="24"/>
        </w:rPr>
        <w:t xml:space="preserve"> </w:t>
      </w:r>
      <w:r>
        <w:rPr>
          <w:sz w:val="24"/>
        </w:rPr>
        <w:t>«</w:t>
      </w:r>
      <w:r>
        <w:rPr>
          <w:spacing w:val="-2"/>
          <w:sz w:val="24"/>
        </w:rPr>
        <w:t xml:space="preserve"> </w:t>
      </w:r>
      <w:r>
        <w:rPr>
          <w:sz w:val="24"/>
        </w:rPr>
        <w:t>Vendôme,</w:t>
      </w:r>
      <w:r>
        <w:rPr>
          <w:spacing w:val="-7"/>
          <w:sz w:val="24"/>
        </w:rPr>
        <w:t xml:space="preserve"> </w:t>
      </w:r>
      <w:r>
        <w:rPr>
          <w:sz w:val="24"/>
        </w:rPr>
        <w:t>notre</w:t>
      </w:r>
      <w:r>
        <w:rPr>
          <w:spacing w:val="-6"/>
          <w:sz w:val="24"/>
        </w:rPr>
        <w:t xml:space="preserve"> </w:t>
      </w:r>
      <w:r>
        <w:rPr>
          <w:sz w:val="24"/>
        </w:rPr>
        <w:t>patrimoine</w:t>
      </w:r>
      <w:r>
        <w:rPr>
          <w:spacing w:val="-1"/>
          <w:sz w:val="24"/>
        </w:rPr>
        <w:t xml:space="preserve"> </w:t>
      </w:r>
      <w:r>
        <w:rPr>
          <w:sz w:val="24"/>
        </w:rPr>
        <w:t>»</w:t>
      </w:r>
      <w:r>
        <w:rPr>
          <w:spacing w:val="-7"/>
          <w:sz w:val="24"/>
        </w:rPr>
        <w:t xml:space="preserve"> </w:t>
      </w:r>
      <w:r>
        <w:rPr>
          <w:sz w:val="24"/>
        </w:rPr>
        <w:t xml:space="preserve">est </w:t>
      </w:r>
      <w:proofErr w:type="gramStart"/>
      <w:r>
        <w:rPr>
          <w:sz w:val="24"/>
        </w:rPr>
        <w:t>fondée</w:t>
      </w:r>
      <w:proofErr w:type="gramEnd"/>
      <w:r>
        <w:rPr>
          <w:sz w:val="24"/>
        </w:rPr>
        <w:t xml:space="preserve"> à demander l’annulation de la délibération adoptée le 4 février 2021 par le conseil municipal de la commune de Vendôme autorisant le maire à conclure avec la SA Louis Vuitton Malletier le contrat de cession de la marque « Vendôme ».</w:t>
      </w:r>
    </w:p>
    <w:p w14:paraId="3B60D5FF" w14:textId="77777777" w:rsidR="00FA672C" w:rsidRDefault="00FA672C">
      <w:pPr>
        <w:pStyle w:val="Paragraphedeliste"/>
        <w:rPr>
          <w:sz w:val="24"/>
        </w:rPr>
        <w:sectPr w:rsidR="00FA672C">
          <w:pgSz w:w="11910" w:h="16840"/>
          <w:pgMar w:top="1400" w:right="566" w:bottom="280" w:left="992" w:header="1142" w:footer="0" w:gutter="0"/>
          <w:cols w:space="720"/>
        </w:sectPr>
      </w:pPr>
    </w:p>
    <w:p w14:paraId="0CFE6677" w14:textId="77777777" w:rsidR="00FA672C" w:rsidRDefault="00FA672C">
      <w:pPr>
        <w:pStyle w:val="Corpsdetexte"/>
        <w:spacing w:before="228"/>
      </w:pPr>
    </w:p>
    <w:p w14:paraId="16AD9A02" w14:textId="77777777" w:rsidR="00FA672C" w:rsidRDefault="00000000">
      <w:pPr>
        <w:pStyle w:val="Titre1"/>
        <w:ind w:left="1333"/>
        <w:rPr>
          <w:u w:val="none"/>
        </w:rPr>
      </w:pPr>
      <w:r>
        <w:t>Sur</w:t>
      </w:r>
      <w:r>
        <w:rPr>
          <w:spacing w:val="-2"/>
        </w:rPr>
        <w:t xml:space="preserve"> </w:t>
      </w:r>
      <w:r>
        <w:t>les</w:t>
      </w:r>
      <w:r>
        <w:rPr>
          <w:spacing w:val="-1"/>
        </w:rPr>
        <w:t xml:space="preserve"> </w:t>
      </w:r>
      <w:r>
        <w:t>dépens</w:t>
      </w:r>
      <w:r>
        <w:rPr>
          <w:spacing w:val="1"/>
        </w:rPr>
        <w:t xml:space="preserve"> </w:t>
      </w:r>
      <w:r>
        <w:rPr>
          <w:spacing w:val="-10"/>
        </w:rPr>
        <w:t>:</w:t>
      </w:r>
    </w:p>
    <w:p w14:paraId="1CF9E9BD" w14:textId="77777777" w:rsidR="00FA672C" w:rsidRDefault="00FA672C">
      <w:pPr>
        <w:pStyle w:val="Corpsdetexte"/>
        <w:rPr>
          <w:b/>
        </w:rPr>
      </w:pPr>
    </w:p>
    <w:p w14:paraId="3A88B52D" w14:textId="77777777" w:rsidR="00FA672C" w:rsidRDefault="00000000">
      <w:pPr>
        <w:pStyle w:val="Paragraphedeliste"/>
        <w:numPr>
          <w:ilvl w:val="0"/>
          <w:numId w:val="1"/>
        </w:numPr>
        <w:tabs>
          <w:tab w:val="left" w:pos="1693"/>
        </w:tabs>
        <w:ind w:right="618" w:firstLine="851"/>
        <w:jc w:val="both"/>
        <w:rPr>
          <w:sz w:val="24"/>
        </w:rPr>
      </w:pPr>
      <w:r>
        <w:rPr>
          <w:sz w:val="24"/>
        </w:rPr>
        <w:t>Aux termes de l’article R. 761-1 du code de justice administrative, les dépens comprennent les frais d'expertise, d'enquête et de toute autre mesure d'instruction. La présente instance ne comportant toutefois aucun dépens, les conclusions présentées à ce titre par la commune de Vendôme, au demeurant non chiffrées, ne peuvent qu’être rejetées.</w:t>
      </w:r>
    </w:p>
    <w:p w14:paraId="299B5E0F" w14:textId="77777777" w:rsidR="00FA672C" w:rsidRDefault="00FA672C">
      <w:pPr>
        <w:pStyle w:val="Corpsdetexte"/>
      </w:pPr>
    </w:p>
    <w:p w14:paraId="48742FB4" w14:textId="77777777" w:rsidR="00FA672C" w:rsidRDefault="00000000">
      <w:pPr>
        <w:pStyle w:val="Titre1"/>
        <w:ind w:left="1333"/>
        <w:rPr>
          <w:u w:val="none"/>
        </w:rPr>
      </w:pPr>
      <w:r>
        <w:t>Sur</w:t>
      </w:r>
      <w:r>
        <w:rPr>
          <w:spacing w:val="-3"/>
        </w:rPr>
        <w:t xml:space="preserve"> </w:t>
      </w:r>
      <w:r>
        <w:t>les</w:t>
      </w:r>
      <w:r>
        <w:rPr>
          <w:spacing w:val="-3"/>
        </w:rPr>
        <w:t xml:space="preserve"> </w:t>
      </w:r>
      <w:r>
        <w:t>frais</w:t>
      </w:r>
      <w:r>
        <w:rPr>
          <w:spacing w:val="-3"/>
        </w:rPr>
        <w:t xml:space="preserve"> </w:t>
      </w:r>
      <w:r>
        <w:t>d’instance</w:t>
      </w:r>
      <w:r>
        <w:rPr>
          <w:spacing w:val="-1"/>
        </w:rPr>
        <w:t xml:space="preserve"> </w:t>
      </w:r>
      <w:r>
        <w:rPr>
          <w:spacing w:val="-10"/>
        </w:rPr>
        <w:t>:</w:t>
      </w:r>
    </w:p>
    <w:p w14:paraId="2C56E675" w14:textId="77777777" w:rsidR="00FA672C" w:rsidRDefault="00FA672C">
      <w:pPr>
        <w:pStyle w:val="Corpsdetexte"/>
        <w:spacing w:before="1"/>
        <w:rPr>
          <w:b/>
        </w:rPr>
      </w:pPr>
    </w:p>
    <w:p w14:paraId="1CD3D6B8" w14:textId="77777777" w:rsidR="00FA672C" w:rsidRDefault="00000000">
      <w:pPr>
        <w:pStyle w:val="Paragraphedeliste"/>
        <w:numPr>
          <w:ilvl w:val="0"/>
          <w:numId w:val="1"/>
        </w:numPr>
        <w:tabs>
          <w:tab w:val="left" w:pos="1693"/>
        </w:tabs>
        <w:ind w:right="620" w:firstLine="851"/>
        <w:jc w:val="both"/>
        <w:rPr>
          <w:sz w:val="24"/>
        </w:rPr>
      </w:pPr>
      <w:r>
        <w:rPr>
          <w:sz w:val="24"/>
        </w:rPr>
        <w:t>Il y a lieu, en application des dispositions de l’article L. 761-1 du code de justice administrative, de mettre à la charge de la commune de Vendôme une somme de 1 500 euros à verser</w:t>
      </w:r>
      <w:r>
        <w:rPr>
          <w:spacing w:val="-1"/>
          <w:sz w:val="24"/>
        </w:rPr>
        <w:t xml:space="preserve"> </w:t>
      </w:r>
      <w:r>
        <w:rPr>
          <w:sz w:val="24"/>
        </w:rPr>
        <w:t>à</w:t>
      </w:r>
      <w:r>
        <w:rPr>
          <w:spacing w:val="-3"/>
          <w:sz w:val="24"/>
        </w:rPr>
        <w:t xml:space="preserve"> </w:t>
      </w:r>
      <w:r>
        <w:rPr>
          <w:sz w:val="24"/>
        </w:rPr>
        <w:t>l’association</w:t>
      </w:r>
      <w:r>
        <w:rPr>
          <w:spacing w:val="-2"/>
          <w:sz w:val="24"/>
        </w:rPr>
        <w:t xml:space="preserve"> </w:t>
      </w:r>
      <w:r>
        <w:rPr>
          <w:sz w:val="24"/>
        </w:rPr>
        <w:t>«</w:t>
      </w:r>
      <w:r>
        <w:rPr>
          <w:spacing w:val="-1"/>
          <w:sz w:val="24"/>
        </w:rPr>
        <w:t xml:space="preserve"> </w:t>
      </w:r>
      <w:r>
        <w:rPr>
          <w:sz w:val="24"/>
        </w:rPr>
        <w:t>Vendôme,</w:t>
      </w:r>
      <w:r>
        <w:rPr>
          <w:spacing w:val="-2"/>
          <w:sz w:val="24"/>
        </w:rPr>
        <w:t xml:space="preserve"> </w:t>
      </w:r>
      <w:r>
        <w:rPr>
          <w:sz w:val="24"/>
        </w:rPr>
        <w:t>notre</w:t>
      </w:r>
      <w:r>
        <w:rPr>
          <w:spacing w:val="-4"/>
          <w:sz w:val="24"/>
        </w:rPr>
        <w:t xml:space="preserve"> </w:t>
      </w:r>
      <w:r>
        <w:rPr>
          <w:sz w:val="24"/>
        </w:rPr>
        <w:t>patrimoine »</w:t>
      </w:r>
      <w:r>
        <w:rPr>
          <w:spacing w:val="-2"/>
          <w:sz w:val="24"/>
        </w:rPr>
        <w:t xml:space="preserve"> </w:t>
      </w:r>
      <w:r>
        <w:rPr>
          <w:sz w:val="24"/>
        </w:rPr>
        <w:t>au</w:t>
      </w:r>
      <w:r>
        <w:rPr>
          <w:spacing w:val="-2"/>
          <w:sz w:val="24"/>
        </w:rPr>
        <w:t xml:space="preserve"> </w:t>
      </w:r>
      <w:r>
        <w:rPr>
          <w:sz w:val="24"/>
        </w:rPr>
        <w:t>titre</w:t>
      </w:r>
      <w:r>
        <w:rPr>
          <w:spacing w:val="-4"/>
          <w:sz w:val="24"/>
        </w:rPr>
        <w:t xml:space="preserve"> </w:t>
      </w:r>
      <w:r>
        <w:rPr>
          <w:sz w:val="24"/>
        </w:rPr>
        <w:t>des</w:t>
      </w:r>
      <w:r>
        <w:rPr>
          <w:spacing w:val="-3"/>
          <w:sz w:val="24"/>
        </w:rPr>
        <w:t xml:space="preserve"> </w:t>
      </w:r>
      <w:r>
        <w:rPr>
          <w:sz w:val="24"/>
        </w:rPr>
        <w:t>frais</w:t>
      </w:r>
      <w:r>
        <w:rPr>
          <w:spacing w:val="-3"/>
          <w:sz w:val="24"/>
        </w:rPr>
        <w:t xml:space="preserve"> </w:t>
      </w:r>
      <w:r>
        <w:rPr>
          <w:sz w:val="24"/>
        </w:rPr>
        <w:t>exposés</w:t>
      </w:r>
      <w:r>
        <w:rPr>
          <w:spacing w:val="-3"/>
          <w:sz w:val="24"/>
        </w:rPr>
        <w:t xml:space="preserve"> </w:t>
      </w:r>
      <w:r>
        <w:rPr>
          <w:sz w:val="24"/>
        </w:rPr>
        <w:t>par cette</w:t>
      </w:r>
      <w:r>
        <w:rPr>
          <w:spacing w:val="-3"/>
          <w:sz w:val="24"/>
        </w:rPr>
        <w:t xml:space="preserve"> </w:t>
      </w:r>
      <w:r>
        <w:rPr>
          <w:sz w:val="24"/>
        </w:rPr>
        <w:t>dernière et non compris dans les dépens.</w:t>
      </w:r>
    </w:p>
    <w:p w14:paraId="05E11DE0" w14:textId="77777777" w:rsidR="00FA672C" w:rsidRDefault="00FA672C">
      <w:pPr>
        <w:pStyle w:val="Corpsdetexte"/>
      </w:pPr>
    </w:p>
    <w:p w14:paraId="2843C35D" w14:textId="77777777" w:rsidR="00FA672C" w:rsidRDefault="00FA672C">
      <w:pPr>
        <w:pStyle w:val="Corpsdetexte"/>
      </w:pPr>
    </w:p>
    <w:p w14:paraId="4AAA87F9" w14:textId="77777777" w:rsidR="00FA672C" w:rsidRDefault="00000000">
      <w:pPr>
        <w:pStyle w:val="Corpsdetexte"/>
        <w:ind w:left="244" w:right="383"/>
        <w:jc w:val="center"/>
      </w:pPr>
      <w:r>
        <w:t>D</w:t>
      </w:r>
      <w:r>
        <w:rPr>
          <w:spacing w:val="-1"/>
        </w:rPr>
        <w:t xml:space="preserve"> </w:t>
      </w:r>
      <w:r>
        <w:t>E</w:t>
      </w:r>
      <w:r>
        <w:rPr>
          <w:spacing w:val="-1"/>
        </w:rPr>
        <w:t xml:space="preserve"> </w:t>
      </w:r>
      <w:r>
        <w:t>C I</w:t>
      </w:r>
      <w:r>
        <w:rPr>
          <w:spacing w:val="-1"/>
        </w:rPr>
        <w:t xml:space="preserve"> </w:t>
      </w:r>
      <w:r>
        <w:t>D</w:t>
      </w:r>
      <w:r>
        <w:rPr>
          <w:spacing w:val="-1"/>
        </w:rPr>
        <w:t xml:space="preserve"> </w:t>
      </w:r>
      <w:r>
        <w:t>E</w:t>
      </w:r>
      <w:r>
        <w:rPr>
          <w:spacing w:val="-1"/>
        </w:rPr>
        <w:t xml:space="preserve"> </w:t>
      </w:r>
      <w:r>
        <w:rPr>
          <w:spacing w:val="-10"/>
        </w:rPr>
        <w:t>:</w:t>
      </w:r>
    </w:p>
    <w:p w14:paraId="0B2F3659" w14:textId="77777777" w:rsidR="00FA672C" w:rsidRDefault="00FA672C">
      <w:pPr>
        <w:pStyle w:val="Corpsdetexte"/>
      </w:pPr>
    </w:p>
    <w:p w14:paraId="2D44B479" w14:textId="77777777" w:rsidR="00FA672C" w:rsidRDefault="00FA672C">
      <w:pPr>
        <w:pStyle w:val="Corpsdetexte"/>
      </w:pPr>
    </w:p>
    <w:p w14:paraId="3FCC4C04" w14:textId="77777777" w:rsidR="00FA672C" w:rsidRDefault="00000000">
      <w:pPr>
        <w:pStyle w:val="Corpsdetexte"/>
        <w:ind w:left="482"/>
      </w:pPr>
      <w:r>
        <w:rPr>
          <w:noProof/>
        </w:rPr>
        <mc:AlternateContent>
          <mc:Choice Requires="wps">
            <w:drawing>
              <wp:anchor distT="0" distB="0" distL="0" distR="0" simplePos="0" relativeHeight="15731200" behindDoc="0" locked="0" layoutInCell="1" allowOverlap="1" wp14:anchorId="6AC5C88C" wp14:editId="40ABA1DD">
                <wp:simplePos x="0" y="0"/>
                <wp:positionH relativeFrom="page">
                  <wp:posOffset>936040</wp:posOffset>
                </wp:positionH>
                <wp:positionV relativeFrom="paragraph">
                  <wp:posOffset>159468</wp:posOffset>
                </wp:positionV>
                <wp:extent cx="61595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 cy="7620"/>
                        </a:xfrm>
                        <a:custGeom>
                          <a:avLst/>
                          <a:gdLst/>
                          <a:ahLst/>
                          <a:cxnLst/>
                          <a:rect l="l" t="t" r="r" b="b"/>
                          <a:pathLst>
                            <a:path w="615950" h="7620">
                              <a:moveTo>
                                <a:pt x="615696" y="0"/>
                              </a:moveTo>
                              <a:lnTo>
                                <a:pt x="0" y="0"/>
                              </a:lnTo>
                              <a:lnTo>
                                <a:pt x="0" y="7492"/>
                              </a:lnTo>
                              <a:lnTo>
                                <a:pt x="615696" y="7492"/>
                              </a:lnTo>
                              <a:lnTo>
                                <a:pt x="615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B85B7" id="Graphic 10" o:spid="_x0000_s1026" style="position:absolute;margin-left:73.7pt;margin-top:12.55pt;width:48.5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61595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" path="m615696,l,,,7492r615696,l615696,xe" fillcolor="black" stroked="f">
                <v:path arrowok="t"/>
                <w10:wrap anchorx="page"/>
              </v:shape>
            </w:pict>
          </mc:Fallback>
        </mc:AlternateContent>
      </w:r>
      <w:r>
        <w:t>Article</w:t>
      </w:r>
      <w:r>
        <w:rPr>
          <w:spacing w:val="-2"/>
        </w:rPr>
        <w:t xml:space="preserve"> </w:t>
      </w:r>
      <w:r>
        <w:t>1</w:t>
      </w:r>
      <w:r>
        <w:rPr>
          <w:vertAlign w:val="superscript"/>
        </w:rPr>
        <w:t>er</w:t>
      </w:r>
      <w:r>
        <w:rPr>
          <w:spacing w:val="-3"/>
        </w:rPr>
        <w:t xml:space="preserve"> </w:t>
      </w:r>
      <w:r>
        <w:t>:</w:t>
      </w:r>
      <w:r>
        <w:rPr>
          <w:spacing w:val="-2"/>
        </w:rPr>
        <w:t xml:space="preserve"> </w:t>
      </w:r>
      <w:r>
        <w:t>La</w:t>
      </w:r>
      <w:r>
        <w:rPr>
          <w:spacing w:val="-3"/>
        </w:rPr>
        <w:t xml:space="preserve"> </w:t>
      </w:r>
      <w:r>
        <w:t>délibération</w:t>
      </w:r>
      <w:r>
        <w:rPr>
          <w:spacing w:val="-2"/>
        </w:rPr>
        <w:t xml:space="preserve"> </w:t>
      </w:r>
      <w:r>
        <w:t>du</w:t>
      </w:r>
      <w:r>
        <w:rPr>
          <w:spacing w:val="-2"/>
        </w:rPr>
        <w:t xml:space="preserve"> </w:t>
      </w:r>
      <w:r>
        <w:t>4</w:t>
      </w:r>
      <w:r>
        <w:rPr>
          <w:spacing w:val="-2"/>
        </w:rPr>
        <w:t xml:space="preserve"> </w:t>
      </w:r>
      <w:r>
        <w:t>février</w:t>
      </w:r>
      <w:r>
        <w:rPr>
          <w:spacing w:val="-2"/>
        </w:rPr>
        <w:t xml:space="preserve"> </w:t>
      </w:r>
      <w:r>
        <w:t>2021du</w:t>
      </w:r>
      <w:r>
        <w:rPr>
          <w:spacing w:val="-1"/>
        </w:rPr>
        <w:t xml:space="preserve"> </w:t>
      </w:r>
      <w:r>
        <w:t>conseil</w:t>
      </w:r>
      <w:r>
        <w:rPr>
          <w:spacing w:val="2"/>
        </w:rPr>
        <w:t xml:space="preserve"> </w:t>
      </w:r>
      <w:r>
        <w:t>municipal</w:t>
      </w:r>
      <w:r>
        <w:rPr>
          <w:spacing w:val="-2"/>
        </w:rPr>
        <w:t xml:space="preserve"> </w:t>
      </w:r>
      <w:r>
        <w:t>de</w:t>
      </w:r>
      <w:r>
        <w:rPr>
          <w:spacing w:val="-3"/>
        </w:rPr>
        <w:t xml:space="preserve"> </w:t>
      </w:r>
      <w:r>
        <w:t>Vendôme</w:t>
      </w:r>
      <w:r>
        <w:rPr>
          <w:spacing w:val="-1"/>
        </w:rPr>
        <w:t xml:space="preserve"> </w:t>
      </w:r>
      <w:r>
        <w:t>est</w:t>
      </w:r>
      <w:r>
        <w:rPr>
          <w:spacing w:val="-2"/>
        </w:rPr>
        <w:t xml:space="preserve"> annulée.</w:t>
      </w:r>
    </w:p>
    <w:p w14:paraId="1B8D08ED" w14:textId="77777777" w:rsidR="00FA672C" w:rsidRDefault="00FA672C">
      <w:pPr>
        <w:pStyle w:val="Corpsdetexte"/>
      </w:pPr>
    </w:p>
    <w:p w14:paraId="0C9C2CEA" w14:textId="77777777" w:rsidR="00FA672C" w:rsidRDefault="00000000">
      <w:pPr>
        <w:pStyle w:val="Corpsdetexte"/>
        <w:ind w:left="482"/>
      </w:pPr>
      <w:r>
        <w:rPr>
          <w:u w:val="single"/>
        </w:rPr>
        <w:t>Article</w:t>
      </w:r>
      <w:r>
        <w:rPr>
          <w:spacing w:val="6"/>
          <w:u w:val="single"/>
        </w:rPr>
        <w:t xml:space="preserve"> </w:t>
      </w:r>
      <w:r>
        <w:rPr>
          <w:u w:val="single"/>
        </w:rPr>
        <w:t>2</w:t>
      </w:r>
      <w:r>
        <w:rPr>
          <w:spacing w:val="-1"/>
        </w:rPr>
        <w:t xml:space="preserve"> </w:t>
      </w:r>
      <w:r>
        <w:t>:</w:t>
      </w:r>
      <w:r>
        <w:rPr>
          <w:spacing w:val="68"/>
        </w:rPr>
        <w:t xml:space="preserve"> </w:t>
      </w:r>
      <w:r>
        <w:t>La</w:t>
      </w:r>
      <w:r>
        <w:rPr>
          <w:spacing w:val="7"/>
        </w:rPr>
        <w:t xml:space="preserve"> </w:t>
      </w:r>
      <w:r>
        <w:t>commune</w:t>
      </w:r>
      <w:r>
        <w:rPr>
          <w:spacing w:val="9"/>
        </w:rPr>
        <w:t xml:space="preserve"> </w:t>
      </w:r>
      <w:r>
        <w:t>de</w:t>
      </w:r>
      <w:r>
        <w:rPr>
          <w:spacing w:val="7"/>
        </w:rPr>
        <w:t xml:space="preserve"> </w:t>
      </w:r>
      <w:r>
        <w:t>Vendôme</w:t>
      </w:r>
      <w:r>
        <w:rPr>
          <w:spacing w:val="7"/>
        </w:rPr>
        <w:t xml:space="preserve"> </w:t>
      </w:r>
      <w:r>
        <w:t>versera</w:t>
      </w:r>
      <w:r>
        <w:rPr>
          <w:spacing w:val="6"/>
        </w:rPr>
        <w:t xml:space="preserve"> </w:t>
      </w:r>
      <w:r>
        <w:t>à</w:t>
      </w:r>
      <w:r>
        <w:rPr>
          <w:spacing w:val="7"/>
        </w:rPr>
        <w:t xml:space="preserve"> </w:t>
      </w:r>
      <w:r>
        <w:t>l’association</w:t>
      </w:r>
      <w:r>
        <w:rPr>
          <w:spacing w:val="8"/>
        </w:rPr>
        <w:t xml:space="preserve"> </w:t>
      </w:r>
      <w:r>
        <w:t>«</w:t>
      </w:r>
      <w:r>
        <w:rPr>
          <w:spacing w:val="3"/>
        </w:rPr>
        <w:t xml:space="preserve"> </w:t>
      </w:r>
      <w:r>
        <w:t>Vendôme,</w:t>
      </w:r>
      <w:r>
        <w:rPr>
          <w:spacing w:val="10"/>
        </w:rPr>
        <w:t xml:space="preserve"> </w:t>
      </w:r>
      <w:r>
        <w:t>notre</w:t>
      </w:r>
      <w:r>
        <w:rPr>
          <w:spacing w:val="7"/>
        </w:rPr>
        <w:t xml:space="preserve"> </w:t>
      </w:r>
      <w:r>
        <w:t>patrimoine</w:t>
      </w:r>
      <w:r>
        <w:rPr>
          <w:spacing w:val="1"/>
        </w:rPr>
        <w:t xml:space="preserve"> </w:t>
      </w:r>
      <w:r>
        <w:t>»</w:t>
      </w:r>
      <w:r>
        <w:rPr>
          <w:spacing w:val="8"/>
        </w:rPr>
        <w:t xml:space="preserve"> </w:t>
      </w:r>
      <w:proofErr w:type="gramStart"/>
      <w:r>
        <w:rPr>
          <w:spacing w:val="-5"/>
        </w:rPr>
        <w:t>la</w:t>
      </w:r>
      <w:proofErr w:type="gramEnd"/>
    </w:p>
    <w:p w14:paraId="5E73C50D" w14:textId="77777777" w:rsidR="00FA672C" w:rsidRDefault="00000000">
      <w:pPr>
        <w:pStyle w:val="Corpsdetexte"/>
        <w:spacing w:before="1"/>
        <w:ind w:left="482"/>
      </w:pPr>
      <w:r>
        <w:t>somme</w:t>
      </w:r>
      <w:r>
        <w:rPr>
          <w:spacing w:val="-4"/>
        </w:rPr>
        <w:t xml:space="preserve"> </w:t>
      </w:r>
      <w:r>
        <w:t>de</w:t>
      </w:r>
      <w:r>
        <w:rPr>
          <w:spacing w:val="-2"/>
        </w:rPr>
        <w:t xml:space="preserve"> </w:t>
      </w:r>
      <w:r>
        <w:t>1</w:t>
      </w:r>
      <w:r>
        <w:rPr>
          <w:spacing w:val="-1"/>
        </w:rPr>
        <w:t xml:space="preserve"> </w:t>
      </w:r>
      <w:r>
        <w:t>500</w:t>
      </w:r>
      <w:r>
        <w:rPr>
          <w:spacing w:val="-1"/>
        </w:rPr>
        <w:t xml:space="preserve"> </w:t>
      </w:r>
      <w:r>
        <w:t>euros</w:t>
      </w:r>
      <w:r>
        <w:rPr>
          <w:spacing w:val="-2"/>
        </w:rPr>
        <w:t xml:space="preserve"> </w:t>
      </w:r>
      <w:r>
        <w:t>au</w:t>
      </w:r>
      <w:r>
        <w:rPr>
          <w:spacing w:val="1"/>
        </w:rPr>
        <w:t xml:space="preserve"> </w:t>
      </w:r>
      <w:r>
        <w:t>titre</w:t>
      </w:r>
      <w:r>
        <w:rPr>
          <w:spacing w:val="-3"/>
        </w:rPr>
        <w:t xml:space="preserve"> </w:t>
      </w:r>
      <w:r>
        <w:t>de</w:t>
      </w:r>
      <w:r>
        <w:rPr>
          <w:spacing w:val="-1"/>
        </w:rPr>
        <w:t xml:space="preserve"> </w:t>
      </w:r>
      <w:r>
        <w:t>l’article</w:t>
      </w:r>
      <w:r>
        <w:rPr>
          <w:spacing w:val="-1"/>
        </w:rPr>
        <w:t xml:space="preserve"> </w:t>
      </w:r>
      <w:r>
        <w:t>L. 761-1</w:t>
      </w:r>
      <w:r>
        <w:rPr>
          <w:spacing w:val="1"/>
        </w:rPr>
        <w:t xml:space="preserve"> </w:t>
      </w:r>
      <w:r>
        <w:t>du</w:t>
      </w:r>
      <w:r>
        <w:rPr>
          <w:spacing w:val="-1"/>
        </w:rPr>
        <w:t xml:space="preserve"> </w:t>
      </w:r>
      <w:r>
        <w:t>code</w:t>
      </w:r>
      <w:r>
        <w:rPr>
          <w:spacing w:val="-2"/>
        </w:rPr>
        <w:t xml:space="preserve"> </w:t>
      </w:r>
      <w:r>
        <w:t>de</w:t>
      </w:r>
      <w:r>
        <w:rPr>
          <w:spacing w:val="-2"/>
        </w:rPr>
        <w:t xml:space="preserve"> </w:t>
      </w:r>
      <w:r>
        <w:t xml:space="preserve">justice </w:t>
      </w:r>
      <w:r>
        <w:rPr>
          <w:spacing w:val="-2"/>
        </w:rPr>
        <w:t>administrative.</w:t>
      </w:r>
    </w:p>
    <w:p w14:paraId="1A5B7ED5" w14:textId="77777777" w:rsidR="00FA672C" w:rsidRDefault="00000000">
      <w:pPr>
        <w:pStyle w:val="Corpsdetexte"/>
        <w:spacing w:before="276"/>
        <w:ind w:left="482"/>
      </w:pPr>
      <w:r>
        <w:rPr>
          <w:u w:val="single"/>
        </w:rPr>
        <w:t>Article</w:t>
      </w:r>
      <w:r>
        <w:rPr>
          <w:spacing w:val="80"/>
          <w:u w:val="single"/>
        </w:rPr>
        <w:t xml:space="preserve"> </w:t>
      </w:r>
      <w:r>
        <w:rPr>
          <w:u w:val="single"/>
        </w:rPr>
        <w:t>3</w:t>
      </w:r>
      <w:r>
        <w:rPr>
          <w:spacing w:val="-2"/>
        </w:rPr>
        <w:t xml:space="preserve"> </w:t>
      </w:r>
      <w:r>
        <w:t>:</w:t>
      </w:r>
      <w:r>
        <w:rPr>
          <w:spacing w:val="80"/>
        </w:rPr>
        <w:t xml:space="preserve"> </w:t>
      </w:r>
      <w:r>
        <w:t>Le</w:t>
      </w:r>
      <w:r>
        <w:rPr>
          <w:spacing w:val="79"/>
        </w:rPr>
        <w:t xml:space="preserve"> </w:t>
      </w:r>
      <w:r>
        <w:t>surplus</w:t>
      </w:r>
      <w:r>
        <w:rPr>
          <w:spacing w:val="78"/>
        </w:rPr>
        <w:t xml:space="preserve"> </w:t>
      </w:r>
      <w:r>
        <w:t>des</w:t>
      </w:r>
      <w:r>
        <w:rPr>
          <w:spacing w:val="80"/>
        </w:rPr>
        <w:t xml:space="preserve"> </w:t>
      </w:r>
      <w:r>
        <w:t>conclusions</w:t>
      </w:r>
      <w:r>
        <w:rPr>
          <w:spacing w:val="80"/>
        </w:rPr>
        <w:t xml:space="preserve"> </w:t>
      </w:r>
      <w:r>
        <w:t>de</w:t>
      </w:r>
      <w:r>
        <w:rPr>
          <w:spacing w:val="79"/>
        </w:rPr>
        <w:t xml:space="preserve"> </w:t>
      </w:r>
      <w:r>
        <w:t>la</w:t>
      </w:r>
      <w:r>
        <w:rPr>
          <w:spacing w:val="77"/>
        </w:rPr>
        <w:t xml:space="preserve"> </w:t>
      </w:r>
      <w:r>
        <w:t>requête</w:t>
      </w:r>
      <w:r>
        <w:rPr>
          <w:spacing w:val="80"/>
        </w:rPr>
        <w:t xml:space="preserve"> </w:t>
      </w:r>
      <w:r>
        <w:t>de</w:t>
      </w:r>
      <w:r>
        <w:rPr>
          <w:spacing w:val="79"/>
        </w:rPr>
        <w:t xml:space="preserve"> </w:t>
      </w:r>
      <w:r>
        <w:t>l’association</w:t>
      </w:r>
      <w:r>
        <w:rPr>
          <w:spacing w:val="80"/>
        </w:rPr>
        <w:t xml:space="preserve"> </w:t>
      </w:r>
      <w:r>
        <w:t>« Vendôme,</w:t>
      </w:r>
      <w:r>
        <w:rPr>
          <w:spacing w:val="80"/>
        </w:rPr>
        <w:t xml:space="preserve"> </w:t>
      </w:r>
      <w:r>
        <w:t>notre patrimoine » est rejeté.</w:t>
      </w:r>
    </w:p>
    <w:p w14:paraId="431D7590" w14:textId="77777777" w:rsidR="00FA672C" w:rsidRDefault="00FA672C">
      <w:pPr>
        <w:pStyle w:val="Corpsdetexte"/>
      </w:pPr>
    </w:p>
    <w:p w14:paraId="5C33FA64" w14:textId="77777777" w:rsidR="00FA672C" w:rsidRDefault="00000000">
      <w:pPr>
        <w:pStyle w:val="Corpsdetexte"/>
        <w:ind w:left="482" w:right="623"/>
      </w:pPr>
      <w:r>
        <w:rPr>
          <w:u w:val="single"/>
        </w:rPr>
        <w:t>Article 4</w:t>
      </w:r>
      <w:r>
        <w:rPr>
          <w:spacing w:val="-2"/>
        </w:rPr>
        <w:t xml:space="preserve"> </w:t>
      </w:r>
      <w:r>
        <w:t>:</w:t>
      </w:r>
      <w:r>
        <w:rPr>
          <w:spacing w:val="-2"/>
        </w:rPr>
        <w:t xml:space="preserve"> </w:t>
      </w:r>
      <w:r>
        <w:t xml:space="preserve">Les conclusions présentées par la commune de Vendôme afférentes aux dépens sont </w:t>
      </w:r>
      <w:r>
        <w:rPr>
          <w:spacing w:val="-2"/>
        </w:rPr>
        <w:t>rejetées.</w:t>
      </w:r>
    </w:p>
    <w:p w14:paraId="5119A971" w14:textId="77777777" w:rsidR="00FA672C" w:rsidRDefault="00FA672C">
      <w:pPr>
        <w:pStyle w:val="Corpsdetexte"/>
      </w:pPr>
    </w:p>
    <w:p w14:paraId="60862918" w14:textId="77777777" w:rsidR="00FA672C" w:rsidRDefault="00000000">
      <w:pPr>
        <w:pStyle w:val="Corpsdetexte"/>
        <w:ind w:left="482"/>
      </w:pPr>
      <w:r>
        <w:rPr>
          <w:u w:val="single"/>
        </w:rPr>
        <w:t>Article</w:t>
      </w:r>
      <w:r>
        <w:rPr>
          <w:spacing w:val="-5"/>
          <w:u w:val="single"/>
        </w:rPr>
        <w:t xml:space="preserve"> </w:t>
      </w:r>
      <w:r>
        <w:rPr>
          <w:u w:val="single"/>
        </w:rPr>
        <w:t>5</w:t>
      </w:r>
      <w:r>
        <w:rPr>
          <w:spacing w:val="-2"/>
        </w:rPr>
        <w:t xml:space="preserve"> </w:t>
      </w:r>
      <w:r>
        <w:t>:</w:t>
      </w:r>
      <w:r>
        <w:rPr>
          <w:spacing w:val="-2"/>
        </w:rPr>
        <w:t xml:space="preserve"> </w:t>
      </w:r>
      <w:r>
        <w:t>Le</w:t>
      </w:r>
      <w:r>
        <w:rPr>
          <w:spacing w:val="-6"/>
        </w:rPr>
        <w:t xml:space="preserve"> </w:t>
      </w:r>
      <w:r>
        <w:t>présent</w:t>
      </w:r>
      <w:r>
        <w:rPr>
          <w:spacing w:val="-4"/>
        </w:rPr>
        <w:t xml:space="preserve"> </w:t>
      </w:r>
      <w:r>
        <w:t>jugement</w:t>
      </w:r>
      <w:r>
        <w:rPr>
          <w:spacing w:val="-5"/>
        </w:rPr>
        <w:t xml:space="preserve"> </w:t>
      </w:r>
      <w:r>
        <w:t>sera</w:t>
      </w:r>
      <w:r>
        <w:rPr>
          <w:spacing w:val="-6"/>
        </w:rPr>
        <w:t xml:space="preserve"> </w:t>
      </w:r>
      <w:r>
        <w:t>notifié</w:t>
      </w:r>
      <w:r>
        <w:rPr>
          <w:spacing w:val="-4"/>
        </w:rPr>
        <w:t xml:space="preserve"> </w:t>
      </w:r>
      <w:r>
        <w:t>à</w:t>
      </w:r>
      <w:r>
        <w:rPr>
          <w:spacing w:val="-2"/>
        </w:rPr>
        <w:t xml:space="preserve"> </w:t>
      </w:r>
      <w:r>
        <w:t>l’association</w:t>
      </w:r>
      <w:r>
        <w:rPr>
          <w:spacing w:val="-4"/>
        </w:rPr>
        <w:t xml:space="preserve"> </w:t>
      </w:r>
      <w:r>
        <w:t>«</w:t>
      </w:r>
      <w:r>
        <w:rPr>
          <w:spacing w:val="-2"/>
        </w:rPr>
        <w:t xml:space="preserve"> </w:t>
      </w:r>
      <w:r>
        <w:t>Vendôme,</w:t>
      </w:r>
      <w:r>
        <w:rPr>
          <w:spacing w:val="-5"/>
        </w:rPr>
        <w:t xml:space="preserve"> </w:t>
      </w:r>
      <w:r>
        <w:t>notre</w:t>
      </w:r>
      <w:r>
        <w:rPr>
          <w:spacing w:val="-6"/>
        </w:rPr>
        <w:t xml:space="preserve"> </w:t>
      </w:r>
      <w:r>
        <w:t>patrimoine</w:t>
      </w:r>
      <w:r>
        <w:rPr>
          <w:spacing w:val="-1"/>
        </w:rPr>
        <w:t xml:space="preserve"> </w:t>
      </w:r>
      <w:r>
        <w:t>»</w:t>
      </w:r>
      <w:r>
        <w:rPr>
          <w:spacing w:val="-2"/>
        </w:rPr>
        <w:t xml:space="preserve"> </w:t>
      </w:r>
      <w:r>
        <w:t>et</w:t>
      </w:r>
      <w:r>
        <w:rPr>
          <w:spacing w:val="-4"/>
        </w:rPr>
        <w:t xml:space="preserve"> </w:t>
      </w:r>
      <w:r>
        <w:t>à</w:t>
      </w:r>
      <w:r>
        <w:rPr>
          <w:spacing w:val="-6"/>
        </w:rPr>
        <w:t xml:space="preserve"> </w:t>
      </w:r>
      <w:r>
        <w:t>la commune de Vendôme.</w:t>
      </w:r>
    </w:p>
    <w:p w14:paraId="15E35DC8" w14:textId="77777777" w:rsidR="00FA672C" w:rsidRDefault="00FA672C">
      <w:pPr>
        <w:pStyle w:val="Corpsdetexte"/>
      </w:pPr>
    </w:p>
    <w:p w14:paraId="4E916FE3" w14:textId="77777777" w:rsidR="00FA672C" w:rsidRDefault="00000000">
      <w:pPr>
        <w:pStyle w:val="Corpsdetexte"/>
        <w:ind w:left="482"/>
      </w:pPr>
      <w:r>
        <w:t>Délibéré</w:t>
      </w:r>
      <w:r>
        <w:rPr>
          <w:spacing w:val="-1"/>
        </w:rPr>
        <w:t xml:space="preserve"> </w:t>
      </w:r>
      <w:r>
        <w:t>après</w:t>
      </w:r>
      <w:r>
        <w:rPr>
          <w:spacing w:val="-3"/>
        </w:rPr>
        <w:t xml:space="preserve"> </w:t>
      </w:r>
      <w:r>
        <w:t>l’audience du</w:t>
      </w:r>
      <w:r>
        <w:rPr>
          <w:spacing w:val="-1"/>
        </w:rPr>
        <w:t xml:space="preserve"> </w:t>
      </w:r>
      <w:r>
        <w:t>27</w:t>
      </w:r>
      <w:r>
        <w:rPr>
          <w:spacing w:val="-2"/>
        </w:rPr>
        <w:t xml:space="preserve"> </w:t>
      </w:r>
      <w:r>
        <w:t>mai</w:t>
      </w:r>
      <w:r>
        <w:rPr>
          <w:spacing w:val="-1"/>
        </w:rPr>
        <w:t xml:space="preserve"> </w:t>
      </w:r>
      <w:r>
        <w:t>2025,</w:t>
      </w:r>
      <w:r>
        <w:rPr>
          <w:spacing w:val="-2"/>
        </w:rPr>
        <w:t xml:space="preserve"> </w:t>
      </w:r>
      <w:r>
        <w:t>à</w:t>
      </w:r>
      <w:r>
        <w:rPr>
          <w:spacing w:val="-2"/>
        </w:rPr>
        <w:t xml:space="preserve"> </w:t>
      </w:r>
      <w:r>
        <w:t>laquelle</w:t>
      </w:r>
      <w:r>
        <w:rPr>
          <w:spacing w:val="-2"/>
        </w:rPr>
        <w:t xml:space="preserve"> </w:t>
      </w:r>
      <w:r>
        <w:t xml:space="preserve">siégeaient </w:t>
      </w:r>
      <w:r>
        <w:rPr>
          <w:spacing w:val="-10"/>
        </w:rPr>
        <w:t>:</w:t>
      </w:r>
    </w:p>
    <w:p w14:paraId="3C7E3414" w14:textId="77777777" w:rsidR="00FA672C" w:rsidRDefault="00FA672C">
      <w:pPr>
        <w:pStyle w:val="Corpsdetexte"/>
      </w:pPr>
    </w:p>
    <w:p w14:paraId="50A0AA39" w14:textId="77777777" w:rsidR="00FA672C" w:rsidRDefault="00000000">
      <w:pPr>
        <w:pStyle w:val="Corpsdetexte"/>
        <w:spacing w:before="1"/>
        <w:ind w:left="482"/>
      </w:pPr>
      <w:r>
        <w:t>M.</w:t>
      </w:r>
      <w:r>
        <w:rPr>
          <w:spacing w:val="-4"/>
        </w:rPr>
        <w:t xml:space="preserve"> </w:t>
      </w:r>
      <w:proofErr w:type="spellStart"/>
      <w:r>
        <w:t>Deliancourt</w:t>
      </w:r>
      <w:proofErr w:type="spellEnd"/>
      <w:r>
        <w:t>,</w:t>
      </w:r>
      <w:r>
        <w:rPr>
          <w:spacing w:val="-3"/>
        </w:rPr>
        <w:t xml:space="preserve"> </w:t>
      </w:r>
      <w:r>
        <w:rPr>
          <w:spacing w:val="-2"/>
        </w:rPr>
        <w:t>président,</w:t>
      </w:r>
    </w:p>
    <w:p w14:paraId="3EAF2712" w14:textId="77777777" w:rsidR="00FA672C" w:rsidRDefault="00000000">
      <w:pPr>
        <w:pStyle w:val="Corpsdetexte"/>
        <w:ind w:left="482" w:right="6443"/>
      </w:pPr>
      <w:r>
        <w:t>M.</w:t>
      </w:r>
      <w:r>
        <w:rPr>
          <w:spacing w:val="-11"/>
        </w:rPr>
        <w:t xml:space="preserve"> </w:t>
      </w:r>
      <w:proofErr w:type="spellStart"/>
      <w:r>
        <w:t>Jaosidy</w:t>
      </w:r>
      <w:proofErr w:type="spellEnd"/>
      <w:r>
        <w:t>,</w:t>
      </w:r>
      <w:r>
        <w:rPr>
          <w:spacing w:val="-11"/>
        </w:rPr>
        <w:t xml:space="preserve"> </w:t>
      </w:r>
      <w:r>
        <w:t>premier</w:t>
      </w:r>
      <w:r>
        <w:rPr>
          <w:spacing w:val="-11"/>
        </w:rPr>
        <w:t xml:space="preserve"> </w:t>
      </w:r>
      <w:r>
        <w:t>conseiller, Mme Bardet, conseillère.</w:t>
      </w:r>
    </w:p>
    <w:p w14:paraId="607AB9A0" w14:textId="77777777" w:rsidR="00FA672C" w:rsidRDefault="00FA672C">
      <w:pPr>
        <w:pStyle w:val="Corpsdetexte"/>
        <w:sectPr w:rsidR="00FA672C">
          <w:pgSz w:w="11910" w:h="16840"/>
          <w:pgMar w:top="1400" w:right="566" w:bottom="280" w:left="992" w:header="1142" w:footer="0" w:gutter="0"/>
          <w:cols w:space="720"/>
        </w:sectPr>
      </w:pPr>
    </w:p>
    <w:p w14:paraId="5F301207" w14:textId="77777777" w:rsidR="00FA672C" w:rsidRDefault="00FA672C">
      <w:pPr>
        <w:pStyle w:val="Corpsdetexte"/>
      </w:pPr>
    </w:p>
    <w:p w14:paraId="52308DC1" w14:textId="77777777" w:rsidR="00FA672C" w:rsidRDefault="00FA672C">
      <w:pPr>
        <w:pStyle w:val="Corpsdetexte"/>
        <w:spacing w:before="228"/>
      </w:pPr>
    </w:p>
    <w:p w14:paraId="2BBAFE94" w14:textId="77777777" w:rsidR="00FA672C" w:rsidRDefault="00000000">
      <w:pPr>
        <w:pStyle w:val="Corpsdetexte"/>
        <w:ind w:left="482"/>
        <w:jc w:val="both"/>
      </w:pPr>
      <w:bookmarkStart w:id="0" w:name="Rendu_public_par_mise_à_disposition_au_g"/>
      <w:bookmarkEnd w:id="0"/>
      <w:r>
        <w:t>Rendu</w:t>
      </w:r>
      <w:r>
        <w:rPr>
          <w:spacing w:val="-2"/>
        </w:rPr>
        <w:t xml:space="preserve"> </w:t>
      </w:r>
      <w:r>
        <w:t>public</w:t>
      </w:r>
      <w:r>
        <w:rPr>
          <w:spacing w:val="-2"/>
        </w:rPr>
        <w:t xml:space="preserve"> </w:t>
      </w:r>
      <w:r>
        <w:t>par</w:t>
      </w:r>
      <w:r>
        <w:rPr>
          <w:spacing w:val="-2"/>
        </w:rPr>
        <w:t xml:space="preserve"> </w:t>
      </w:r>
      <w:r>
        <w:t>mise</w:t>
      </w:r>
      <w:r>
        <w:rPr>
          <w:spacing w:val="-1"/>
        </w:rPr>
        <w:t xml:space="preserve"> </w:t>
      </w:r>
      <w:r>
        <w:t>à</w:t>
      </w:r>
      <w:r>
        <w:rPr>
          <w:spacing w:val="-1"/>
        </w:rPr>
        <w:t xml:space="preserve"> </w:t>
      </w:r>
      <w:r>
        <w:t>disposition</w:t>
      </w:r>
      <w:r>
        <w:rPr>
          <w:spacing w:val="-2"/>
        </w:rPr>
        <w:t xml:space="preserve"> </w:t>
      </w:r>
      <w:r>
        <w:t>au</w:t>
      </w:r>
      <w:r>
        <w:rPr>
          <w:spacing w:val="-1"/>
        </w:rPr>
        <w:t xml:space="preserve"> </w:t>
      </w:r>
      <w:r>
        <w:t>greffe</w:t>
      </w:r>
      <w:r>
        <w:rPr>
          <w:spacing w:val="-2"/>
        </w:rPr>
        <w:t xml:space="preserve"> </w:t>
      </w:r>
      <w:r>
        <w:t>le 24</w:t>
      </w:r>
      <w:r>
        <w:rPr>
          <w:spacing w:val="-1"/>
        </w:rPr>
        <w:t xml:space="preserve"> </w:t>
      </w:r>
      <w:r>
        <w:t>septembre</w:t>
      </w:r>
      <w:r>
        <w:rPr>
          <w:spacing w:val="-1"/>
        </w:rPr>
        <w:t xml:space="preserve"> </w:t>
      </w:r>
      <w:r>
        <w:rPr>
          <w:spacing w:val="-2"/>
        </w:rPr>
        <w:t>2025.</w:t>
      </w:r>
    </w:p>
    <w:p w14:paraId="3FC548F6" w14:textId="77777777" w:rsidR="00FA672C" w:rsidRDefault="00FA672C">
      <w:pPr>
        <w:pStyle w:val="Corpsdetexte"/>
        <w:spacing w:before="56"/>
        <w:rPr>
          <w:sz w:val="20"/>
        </w:rPr>
      </w:pPr>
    </w:p>
    <w:tbl>
      <w:tblPr>
        <w:tblStyle w:val="TableNormal"/>
        <w:tblW w:w="0" w:type="auto"/>
        <w:tblInd w:w="1389" w:type="dxa"/>
        <w:tblLayout w:type="fixed"/>
        <w:tblLook w:val="01E0" w:firstRow="1" w:lastRow="1" w:firstColumn="1" w:lastColumn="1" w:noHBand="0" w:noVBand="0"/>
      </w:tblPr>
      <w:tblGrid>
        <w:gridCol w:w="3948"/>
        <w:gridCol w:w="3874"/>
      </w:tblGrid>
      <w:tr w:rsidR="00FA672C" w14:paraId="33DEFBF3" w14:textId="77777777">
        <w:trPr>
          <w:trHeight w:val="1645"/>
        </w:trPr>
        <w:tc>
          <w:tcPr>
            <w:tcW w:w="3948" w:type="dxa"/>
          </w:tcPr>
          <w:p w14:paraId="0E8CCD01" w14:textId="77777777" w:rsidR="00FA672C" w:rsidRDefault="00000000">
            <w:pPr>
              <w:pStyle w:val="TableParagraph"/>
              <w:spacing w:line="266" w:lineRule="exact"/>
              <w:ind w:right="1288"/>
              <w:jc w:val="center"/>
              <w:rPr>
                <w:sz w:val="24"/>
              </w:rPr>
            </w:pPr>
            <w:r>
              <w:rPr>
                <w:sz w:val="24"/>
              </w:rPr>
              <w:t>L’assesseur</w:t>
            </w:r>
            <w:r>
              <w:rPr>
                <w:spacing w:val="-2"/>
                <w:sz w:val="24"/>
              </w:rPr>
              <w:t xml:space="preserve"> </w:t>
            </w:r>
            <w:r>
              <w:rPr>
                <w:sz w:val="24"/>
              </w:rPr>
              <w:t>le</w:t>
            </w:r>
            <w:r>
              <w:rPr>
                <w:spacing w:val="-3"/>
                <w:sz w:val="24"/>
              </w:rPr>
              <w:t xml:space="preserve"> </w:t>
            </w:r>
            <w:r>
              <w:rPr>
                <w:sz w:val="24"/>
              </w:rPr>
              <w:t xml:space="preserve">plus </w:t>
            </w:r>
            <w:r>
              <w:rPr>
                <w:spacing w:val="-2"/>
                <w:sz w:val="24"/>
              </w:rPr>
              <w:t>ancien,</w:t>
            </w:r>
          </w:p>
          <w:p w14:paraId="4AA1455A" w14:textId="77777777" w:rsidR="00FA672C" w:rsidRDefault="00FA672C">
            <w:pPr>
              <w:pStyle w:val="TableParagraph"/>
              <w:rPr>
                <w:sz w:val="24"/>
              </w:rPr>
            </w:pPr>
          </w:p>
          <w:p w14:paraId="27EE6B0F" w14:textId="77777777" w:rsidR="00FA672C" w:rsidRDefault="00FA672C">
            <w:pPr>
              <w:pStyle w:val="TableParagraph"/>
              <w:rPr>
                <w:sz w:val="24"/>
              </w:rPr>
            </w:pPr>
          </w:p>
          <w:p w14:paraId="008DDE5E" w14:textId="77777777" w:rsidR="00FA672C" w:rsidRDefault="00FA672C">
            <w:pPr>
              <w:pStyle w:val="TableParagraph"/>
              <w:rPr>
                <w:sz w:val="24"/>
              </w:rPr>
            </w:pPr>
          </w:p>
          <w:p w14:paraId="5D986D4D" w14:textId="77777777" w:rsidR="00FA672C" w:rsidRDefault="00FA672C">
            <w:pPr>
              <w:pStyle w:val="TableParagraph"/>
              <w:rPr>
                <w:sz w:val="24"/>
              </w:rPr>
            </w:pPr>
          </w:p>
          <w:p w14:paraId="3BA602CF" w14:textId="77777777" w:rsidR="00FA672C" w:rsidRDefault="00000000">
            <w:pPr>
              <w:pStyle w:val="TableParagraph"/>
              <w:spacing w:line="256" w:lineRule="exact"/>
              <w:ind w:right="1288"/>
              <w:jc w:val="center"/>
              <w:rPr>
                <w:sz w:val="24"/>
              </w:rPr>
            </w:pPr>
            <w:r>
              <w:rPr>
                <w:sz w:val="24"/>
              </w:rPr>
              <w:t>Jean-Luc</w:t>
            </w:r>
            <w:r>
              <w:rPr>
                <w:spacing w:val="-6"/>
                <w:sz w:val="24"/>
              </w:rPr>
              <w:t xml:space="preserve"> </w:t>
            </w:r>
            <w:r>
              <w:rPr>
                <w:spacing w:val="-2"/>
                <w:sz w:val="24"/>
              </w:rPr>
              <w:t>JAOSIDY</w:t>
            </w:r>
          </w:p>
        </w:tc>
        <w:tc>
          <w:tcPr>
            <w:tcW w:w="3874" w:type="dxa"/>
          </w:tcPr>
          <w:p w14:paraId="6AC68A5A" w14:textId="77777777" w:rsidR="00FA672C" w:rsidRDefault="00000000">
            <w:pPr>
              <w:pStyle w:val="TableParagraph"/>
              <w:spacing w:line="266" w:lineRule="exact"/>
              <w:ind w:left="1414"/>
              <w:rPr>
                <w:sz w:val="24"/>
              </w:rPr>
            </w:pPr>
            <w:r>
              <w:rPr>
                <w:sz w:val="24"/>
              </w:rPr>
              <w:t>Le</w:t>
            </w:r>
            <w:r>
              <w:rPr>
                <w:spacing w:val="-7"/>
                <w:sz w:val="24"/>
              </w:rPr>
              <w:t xml:space="preserve"> </w:t>
            </w:r>
            <w:r>
              <w:rPr>
                <w:sz w:val="24"/>
              </w:rPr>
              <w:t>président-</w:t>
            </w:r>
            <w:r>
              <w:rPr>
                <w:spacing w:val="-2"/>
                <w:sz w:val="24"/>
              </w:rPr>
              <w:t>rapporteur,</w:t>
            </w:r>
          </w:p>
          <w:p w14:paraId="5DB67FA7" w14:textId="77777777" w:rsidR="00FA672C" w:rsidRDefault="00FA672C">
            <w:pPr>
              <w:pStyle w:val="TableParagraph"/>
              <w:rPr>
                <w:sz w:val="24"/>
              </w:rPr>
            </w:pPr>
          </w:p>
          <w:p w14:paraId="3D4C0528" w14:textId="77777777" w:rsidR="00FA672C" w:rsidRDefault="00FA672C">
            <w:pPr>
              <w:pStyle w:val="TableParagraph"/>
              <w:rPr>
                <w:sz w:val="24"/>
              </w:rPr>
            </w:pPr>
          </w:p>
          <w:p w14:paraId="286EA10E" w14:textId="77777777" w:rsidR="00FA672C" w:rsidRDefault="00FA672C">
            <w:pPr>
              <w:pStyle w:val="TableParagraph"/>
              <w:rPr>
                <w:sz w:val="24"/>
              </w:rPr>
            </w:pPr>
          </w:p>
          <w:p w14:paraId="3725618A" w14:textId="77777777" w:rsidR="00FA672C" w:rsidRDefault="00FA672C">
            <w:pPr>
              <w:pStyle w:val="TableParagraph"/>
              <w:rPr>
                <w:sz w:val="24"/>
              </w:rPr>
            </w:pPr>
          </w:p>
          <w:p w14:paraId="301BC19A" w14:textId="77777777" w:rsidR="00FA672C" w:rsidRDefault="00000000">
            <w:pPr>
              <w:pStyle w:val="TableParagraph"/>
              <w:spacing w:line="256" w:lineRule="exact"/>
              <w:ind w:left="1337"/>
              <w:rPr>
                <w:sz w:val="24"/>
              </w:rPr>
            </w:pPr>
            <w:r>
              <w:rPr>
                <w:sz w:val="24"/>
              </w:rPr>
              <w:t>Samuel</w:t>
            </w:r>
            <w:r>
              <w:rPr>
                <w:spacing w:val="-2"/>
                <w:sz w:val="24"/>
              </w:rPr>
              <w:t xml:space="preserve"> DELIANCOURT</w:t>
            </w:r>
          </w:p>
        </w:tc>
      </w:tr>
    </w:tbl>
    <w:p w14:paraId="0C746C4D" w14:textId="77777777" w:rsidR="00FA672C" w:rsidRDefault="00FA672C">
      <w:pPr>
        <w:pStyle w:val="Corpsdetexte"/>
      </w:pPr>
    </w:p>
    <w:p w14:paraId="696B8356" w14:textId="77777777" w:rsidR="00FA672C" w:rsidRDefault="00FA672C">
      <w:pPr>
        <w:pStyle w:val="Corpsdetexte"/>
      </w:pPr>
    </w:p>
    <w:p w14:paraId="5C9A7160" w14:textId="77777777" w:rsidR="00FA672C" w:rsidRDefault="00FA672C">
      <w:pPr>
        <w:pStyle w:val="Corpsdetexte"/>
        <w:spacing w:before="1"/>
      </w:pPr>
    </w:p>
    <w:p w14:paraId="2BFC68BC" w14:textId="77777777" w:rsidR="00FA672C" w:rsidRDefault="00000000">
      <w:pPr>
        <w:pStyle w:val="Corpsdetexte"/>
        <w:ind w:left="244" w:right="200"/>
        <w:jc w:val="center"/>
      </w:pPr>
      <w:r>
        <w:t>La</w:t>
      </w:r>
      <w:r>
        <w:rPr>
          <w:spacing w:val="-2"/>
        </w:rPr>
        <w:t xml:space="preserve"> greffière,</w:t>
      </w:r>
    </w:p>
    <w:p w14:paraId="0D4ACD9D" w14:textId="77777777" w:rsidR="00FA672C" w:rsidRDefault="00FA672C">
      <w:pPr>
        <w:pStyle w:val="Corpsdetexte"/>
      </w:pPr>
    </w:p>
    <w:p w14:paraId="09BEC74C" w14:textId="77777777" w:rsidR="00FA672C" w:rsidRDefault="00FA672C">
      <w:pPr>
        <w:pStyle w:val="Corpsdetexte"/>
      </w:pPr>
    </w:p>
    <w:p w14:paraId="76F0581E" w14:textId="77777777" w:rsidR="00FA672C" w:rsidRDefault="00FA672C">
      <w:pPr>
        <w:pStyle w:val="Corpsdetexte"/>
      </w:pPr>
    </w:p>
    <w:p w14:paraId="7D7168DC" w14:textId="77777777" w:rsidR="00FA672C" w:rsidRDefault="00FA672C">
      <w:pPr>
        <w:pStyle w:val="Corpsdetexte"/>
      </w:pPr>
    </w:p>
    <w:p w14:paraId="02D0CAC5" w14:textId="77777777" w:rsidR="00FA672C" w:rsidRDefault="00000000">
      <w:pPr>
        <w:pStyle w:val="Corpsdetexte"/>
        <w:ind w:left="386" w:right="142"/>
        <w:jc w:val="center"/>
      </w:pPr>
      <w:r>
        <w:t>Aurore</w:t>
      </w:r>
      <w:r>
        <w:rPr>
          <w:spacing w:val="-8"/>
        </w:rPr>
        <w:t xml:space="preserve"> </w:t>
      </w:r>
      <w:r>
        <w:rPr>
          <w:spacing w:val="-2"/>
        </w:rPr>
        <w:t>MARTIN</w:t>
      </w:r>
    </w:p>
    <w:p w14:paraId="1EFF8B03" w14:textId="77777777" w:rsidR="00FA672C" w:rsidRDefault="00FA672C">
      <w:pPr>
        <w:pStyle w:val="Corpsdetexte"/>
      </w:pPr>
    </w:p>
    <w:p w14:paraId="4C84A258" w14:textId="77777777" w:rsidR="00FA672C" w:rsidRDefault="00000000">
      <w:pPr>
        <w:pStyle w:val="Corpsdetexte"/>
        <w:ind w:left="482" w:right="621"/>
        <w:jc w:val="both"/>
      </w:pPr>
      <w:r>
        <w:t>La République mande et ordonne au préfet de Loir-et-Cher en ce qui le concerne ou à tous commissaires de justice à ce requis en ce qui concerne les voies de droit commun contre les parties privées, de pourvoir à l’exécution de la présente décision.</w:t>
      </w:r>
    </w:p>
    <w:sectPr w:rsidR="00FA672C">
      <w:pgSz w:w="11910" w:h="16840"/>
      <w:pgMar w:top="1400" w:right="566" w:bottom="280" w:left="992" w:header="1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D328" w14:textId="77777777" w:rsidR="00864193" w:rsidRDefault="00864193">
      <w:r>
        <w:separator/>
      </w:r>
    </w:p>
  </w:endnote>
  <w:endnote w:type="continuationSeparator" w:id="0">
    <w:p w14:paraId="7B947DDB" w14:textId="77777777" w:rsidR="00864193" w:rsidRDefault="0086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6FB0" w14:textId="77777777" w:rsidR="00864193" w:rsidRDefault="00864193">
      <w:r>
        <w:separator/>
      </w:r>
    </w:p>
  </w:footnote>
  <w:footnote w:type="continuationSeparator" w:id="0">
    <w:p w14:paraId="4910175B" w14:textId="77777777" w:rsidR="00864193" w:rsidRDefault="0086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7B9C" w14:textId="77777777" w:rsidR="00FA672C" w:rsidRDefault="00000000">
    <w:pPr>
      <w:pStyle w:val="Corpsdetexte"/>
      <w:spacing w:line="14" w:lineRule="auto"/>
      <w:rPr>
        <w:sz w:val="20"/>
      </w:rPr>
    </w:pPr>
    <w:r>
      <w:rPr>
        <w:noProof/>
        <w:sz w:val="20"/>
      </w:rPr>
      <mc:AlternateContent>
        <mc:Choice Requires="wps">
          <w:drawing>
            <wp:anchor distT="0" distB="0" distL="0" distR="0" simplePos="0" relativeHeight="487442944" behindDoc="1" locked="0" layoutInCell="1" allowOverlap="1" wp14:anchorId="2BAEAE5B" wp14:editId="67639E4A">
              <wp:simplePos x="0" y="0"/>
              <wp:positionH relativeFrom="page">
                <wp:posOffset>923340</wp:posOffset>
              </wp:positionH>
              <wp:positionV relativeFrom="page">
                <wp:posOffset>712554</wp:posOffset>
              </wp:positionV>
              <wp:extent cx="76644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94310"/>
                      </a:xfrm>
                      <a:prstGeom prst="rect">
                        <a:avLst/>
                      </a:prstGeom>
                    </wps:spPr>
                    <wps:txbx>
                      <w:txbxContent>
                        <w:p w14:paraId="6F7B4254" w14:textId="77777777" w:rsidR="00FA672C" w:rsidRDefault="00000000">
                          <w:pPr>
                            <w:pStyle w:val="Corpsdetexte"/>
                            <w:spacing w:before="10"/>
                            <w:ind w:left="20"/>
                          </w:pPr>
                          <w:r>
                            <w:t>N°</w:t>
                          </w:r>
                          <w:r>
                            <w:rPr>
                              <w:spacing w:val="-4"/>
                            </w:rPr>
                            <w:t xml:space="preserve"> </w:t>
                          </w:r>
                          <w:r>
                            <w:rPr>
                              <w:spacing w:val="-2"/>
                            </w:rPr>
                            <w:t>2102661</w:t>
                          </w:r>
                        </w:p>
                      </w:txbxContent>
                    </wps:txbx>
                    <wps:bodyPr wrap="square" lIns="0" tIns="0" rIns="0" bIns="0" rtlCol="0">
                      <a:noAutofit/>
                    </wps:bodyPr>
                  </wps:wsp>
                </a:graphicData>
              </a:graphic>
            </wp:anchor>
          </w:drawing>
        </mc:Choice>
        <mc:Fallback>
          <w:pict>
            <v:shapetype w14:anchorId="2BAEAE5B" id="_x0000_t202" coordsize="21600,21600" o:spt="202" path="m,l,21600r21600,l21600,xe">
              <v:stroke joinstyle="miter"/>
              <v:path gradientshapeok="t" o:connecttype="rect"/>
            </v:shapetype>
            <v:shape id="Textbox 8" o:spid="_x0000_s1026" type="#_x0000_t202" style="position:absolute;margin-left:72.7pt;margin-top:56.1pt;width:60.35pt;height:15.3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" filled="f" stroked="f">
              <v:textbox inset="0,0,0,0">
                <w:txbxContent>
                  <w:p w14:paraId="6F7B4254" w14:textId="77777777" w:rsidR="00FA672C" w:rsidRDefault="00000000">
                    <w:pPr>
                      <w:pStyle w:val="Corpsdetexte"/>
                      <w:spacing w:before="10"/>
                      <w:ind w:left="20"/>
                    </w:pPr>
                    <w:r>
                      <w:t>N°</w:t>
                    </w:r>
                    <w:r>
                      <w:rPr>
                        <w:spacing w:val="-4"/>
                      </w:rPr>
                      <w:t xml:space="preserve"> </w:t>
                    </w:r>
                    <w:r>
                      <w:rPr>
                        <w:spacing w:val="-2"/>
                      </w:rPr>
                      <w:t>2102661</w:t>
                    </w:r>
                  </w:p>
                </w:txbxContent>
              </v:textbox>
              <w10:wrap anchorx="page" anchory="page"/>
            </v:shape>
          </w:pict>
        </mc:Fallback>
      </mc:AlternateContent>
    </w:r>
    <w:r>
      <w:rPr>
        <w:noProof/>
        <w:sz w:val="20"/>
      </w:rPr>
      <mc:AlternateContent>
        <mc:Choice Requires="wps">
          <w:drawing>
            <wp:anchor distT="0" distB="0" distL="0" distR="0" simplePos="0" relativeHeight="487443456" behindDoc="1" locked="0" layoutInCell="1" allowOverlap="1" wp14:anchorId="73BC76CA" wp14:editId="20261188">
              <wp:simplePos x="0" y="0"/>
              <wp:positionH relativeFrom="page">
                <wp:posOffset>6690359</wp:posOffset>
              </wp:positionH>
              <wp:positionV relativeFrom="page">
                <wp:posOffset>714078</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4839CAB" w14:textId="77777777" w:rsidR="00FA672C" w:rsidRDefault="00000000">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3BC76CA" id="Textbox 9" o:spid="_x0000_s1027" type="#_x0000_t202" style="position:absolute;margin-left:526.8pt;margin-top:56.25pt;width:13pt;height:15.3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" filled="f" stroked="f">
              <v:textbox inset="0,0,0,0">
                <w:txbxContent>
                  <w:p w14:paraId="04839CAB" w14:textId="77777777" w:rsidR="00FA672C" w:rsidRDefault="00000000">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648F"/>
    <w:multiLevelType w:val="hybridMultilevel"/>
    <w:tmpl w:val="18AA839E"/>
    <w:lvl w:ilvl="0" w:tplc="A8C4FC18">
      <w:start w:val="1"/>
      <w:numFmt w:val="decimal"/>
      <w:lvlText w:val="%1."/>
      <w:lvlJc w:val="left"/>
      <w:pPr>
        <w:ind w:left="482" w:hanging="281"/>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C5283FF6">
      <w:numFmt w:val="bullet"/>
      <w:lvlText w:val="•"/>
      <w:lvlJc w:val="left"/>
      <w:pPr>
        <w:ind w:left="1466" w:hanging="281"/>
      </w:pPr>
      <w:rPr>
        <w:rFonts w:hint="default"/>
        <w:lang w:val="fr-FR" w:eastAsia="en-US" w:bidi="ar-SA"/>
      </w:rPr>
    </w:lvl>
    <w:lvl w:ilvl="2" w:tplc="107A92EE">
      <w:numFmt w:val="bullet"/>
      <w:lvlText w:val="•"/>
      <w:lvlJc w:val="left"/>
      <w:pPr>
        <w:ind w:left="2453" w:hanging="281"/>
      </w:pPr>
      <w:rPr>
        <w:rFonts w:hint="default"/>
        <w:lang w:val="fr-FR" w:eastAsia="en-US" w:bidi="ar-SA"/>
      </w:rPr>
    </w:lvl>
    <w:lvl w:ilvl="3" w:tplc="52C273B2">
      <w:numFmt w:val="bullet"/>
      <w:lvlText w:val="•"/>
      <w:lvlJc w:val="left"/>
      <w:pPr>
        <w:ind w:left="3439" w:hanging="281"/>
      </w:pPr>
      <w:rPr>
        <w:rFonts w:hint="default"/>
        <w:lang w:val="fr-FR" w:eastAsia="en-US" w:bidi="ar-SA"/>
      </w:rPr>
    </w:lvl>
    <w:lvl w:ilvl="4" w:tplc="DFBCDC60">
      <w:numFmt w:val="bullet"/>
      <w:lvlText w:val="•"/>
      <w:lvlJc w:val="left"/>
      <w:pPr>
        <w:ind w:left="4426" w:hanging="281"/>
      </w:pPr>
      <w:rPr>
        <w:rFonts w:hint="default"/>
        <w:lang w:val="fr-FR" w:eastAsia="en-US" w:bidi="ar-SA"/>
      </w:rPr>
    </w:lvl>
    <w:lvl w:ilvl="5" w:tplc="EF460FCA">
      <w:numFmt w:val="bullet"/>
      <w:lvlText w:val="•"/>
      <w:lvlJc w:val="left"/>
      <w:pPr>
        <w:ind w:left="5413" w:hanging="281"/>
      </w:pPr>
      <w:rPr>
        <w:rFonts w:hint="default"/>
        <w:lang w:val="fr-FR" w:eastAsia="en-US" w:bidi="ar-SA"/>
      </w:rPr>
    </w:lvl>
    <w:lvl w:ilvl="6" w:tplc="323C9D5C">
      <w:numFmt w:val="bullet"/>
      <w:lvlText w:val="•"/>
      <w:lvlJc w:val="left"/>
      <w:pPr>
        <w:ind w:left="6399" w:hanging="281"/>
      </w:pPr>
      <w:rPr>
        <w:rFonts w:hint="default"/>
        <w:lang w:val="fr-FR" w:eastAsia="en-US" w:bidi="ar-SA"/>
      </w:rPr>
    </w:lvl>
    <w:lvl w:ilvl="7" w:tplc="838E84B4">
      <w:numFmt w:val="bullet"/>
      <w:lvlText w:val="•"/>
      <w:lvlJc w:val="left"/>
      <w:pPr>
        <w:ind w:left="7386" w:hanging="281"/>
      </w:pPr>
      <w:rPr>
        <w:rFonts w:hint="default"/>
        <w:lang w:val="fr-FR" w:eastAsia="en-US" w:bidi="ar-SA"/>
      </w:rPr>
    </w:lvl>
    <w:lvl w:ilvl="8" w:tplc="795073D6">
      <w:numFmt w:val="bullet"/>
      <w:lvlText w:val="•"/>
      <w:lvlJc w:val="left"/>
      <w:pPr>
        <w:ind w:left="8372" w:hanging="281"/>
      </w:pPr>
      <w:rPr>
        <w:rFonts w:hint="default"/>
        <w:lang w:val="fr-FR" w:eastAsia="en-US" w:bidi="ar-SA"/>
      </w:rPr>
    </w:lvl>
  </w:abstractNum>
  <w:abstractNum w:abstractNumId="1" w15:restartNumberingAfterBreak="0">
    <w:nsid w:val="4C145575"/>
    <w:multiLevelType w:val="hybridMultilevel"/>
    <w:tmpl w:val="76C03AA4"/>
    <w:lvl w:ilvl="0" w:tplc="3724CBD4">
      <w:start w:val="16"/>
      <w:numFmt w:val="decimal"/>
      <w:lvlText w:val="%1."/>
      <w:lvlJc w:val="left"/>
      <w:pPr>
        <w:ind w:left="482"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1E2490BE">
      <w:numFmt w:val="bullet"/>
      <w:lvlText w:val="•"/>
      <w:lvlJc w:val="left"/>
      <w:pPr>
        <w:ind w:left="1466" w:hanging="360"/>
      </w:pPr>
      <w:rPr>
        <w:rFonts w:hint="default"/>
        <w:lang w:val="fr-FR" w:eastAsia="en-US" w:bidi="ar-SA"/>
      </w:rPr>
    </w:lvl>
    <w:lvl w:ilvl="2" w:tplc="5CB067B8">
      <w:numFmt w:val="bullet"/>
      <w:lvlText w:val="•"/>
      <w:lvlJc w:val="left"/>
      <w:pPr>
        <w:ind w:left="2453" w:hanging="360"/>
      </w:pPr>
      <w:rPr>
        <w:rFonts w:hint="default"/>
        <w:lang w:val="fr-FR" w:eastAsia="en-US" w:bidi="ar-SA"/>
      </w:rPr>
    </w:lvl>
    <w:lvl w:ilvl="3" w:tplc="54FA6D94">
      <w:numFmt w:val="bullet"/>
      <w:lvlText w:val="•"/>
      <w:lvlJc w:val="left"/>
      <w:pPr>
        <w:ind w:left="3439" w:hanging="360"/>
      </w:pPr>
      <w:rPr>
        <w:rFonts w:hint="default"/>
        <w:lang w:val="fr-FR" w:eastAsia="en-US" w:bidi="ar-SA"/>
      </w:rPr>
    </w:lvl>
    <w:lvl w:ilvl="4" w:tplc="526A0DA2">
      <w:numFmt w:val="bullet"/>
      <w:lvlText w:val="•"/>
      <w:lvlJc w:val="left"/>
      <w:pPr>
        <w:ind w:left="4426" w:hanging="360"/>
      </w:pPr>
      <w:rPr>
        <w:rFonts w:hint="default"/>
        <w:lang w:val="fr-FR" w:eastAsia="en-US" w:bidi="ar-SA"/>
      </w:rPr>
    </w:lvl>
    <w:lvl w:ilvl="5" w:tplc="3F422AE6">
      <w:numFmt w:val="bullet"/>
      <w:lvlText w:val="•"/>
      <w:lvlJc w:val="left"/>
      <w:pPr>
        <w:ind w:left="5413" w:hanging="360"/>
      </w:pPr>
      <w:rPr>
        <w:rFonts w:hint="default"/>
        <w:lang w:val="fr-FR" w:eastAsia="en-US" w:bidi="ar-SA"/>
      </w:rPr>
    </w:lvl>
    <w:lvl w:ilvl="6" w:tplc="2CC6F328">
      <w:numFmt w:val="bullet"/>
      <w:lvlText w:val="•"/>
      <w:lvlJc w:val="left"/>
      <w:pPr>
        <w:ind w:left="6399" w:hanging="360"/>
      </w:pPr>
      <w:rPr>
        <w:rFonts w:hint="default"/>
        <w:lang w:val="fr-FR" w:eastAsia="en-US" w:bidi="ar-SA"/>
      </w:rPr>
    </w:lvl>
    <w:lvl w:ilvl="7" w:tplc="DF74E9F2">
      <w:numFmt w:val="bullet"/>
      <w:lvlText w:val="•"/>
      <w:lvlJc w:val="left"/>
      <w:pPr>
        <w:ind w:left="7386" w:hanging="360"/>
      </w:pPr>
      <w:rPr>
        <w:rFonts w:hint="default"/>
        <w:lang w:val="fr-FR" w:eastAsia="en-US" w:bidi="ar-SA"/>
      </w:rPr>
    </w:lvl>
    <w:lvl w:ilvl="8" w:tplc="792AE266">
      <w:numFmt w:val="bullet"/>
      <w:lvlText w:val="•"/>
      <w:lvlJc w:val="left"/>
      <w:pPr>
        <w:ind w:left="8372" w:hanging="360"/>
      </w:pPr>
      <w:rPr>
        <w:rFonts w:hint="default"/>
        <w:lang w:val="fr-FR" w:eastAsia="en-US" w:bidi="ar-SA"/>
      </w:rPr>
    </w:lvl>
  </w:abstractNum>
  <w:abstractNum w:abstractNumId="2" w15:restartNumberingAfterBreak="0">
    <w:nsid w:val="4C163CFA"/>
    <w:multiLevelType w:val="hybridMultilevel"/>
    <w:tmpl w:val="06C4E4F2"/>
    <w:lvl w:ilvl="0" w:tplc="C0EE0B58">
      <w:numFmt w:val="bullet"/>
      <w:lvlText w:val="-"/>
      <w:lvlJc w:val="left"/>
      <w:pPr>
        <w:ind w:left="482"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9884738A">
      <w:numFmt w:val="bullet"/>
      <w:lvlText w:val="•"/>
      <w:lvlJc w:val="left"/>
      <w:pPr>
        <w:ind w:left="1466" w:hanging="140"/>
      </w:pPr>
      <w:rPr>
        <w:rFonts w:hint="default"/>
        <w:lang w:val="fr-FR" w:eastAsia="en-US" w:bidi="ar-SA"/>
      </w:rPr>
    </w:lvl>
    <w:lvl w:ilvl="2" w:tplc="1898E102">
      <w:numFmt w:val="bullet"/>
      <w:lvlText w:val="•"/>
      <w:lvlJc w:val="left"/>
      <w:pPr>
        <w:ind w:left="2453" w:hanging="140"/>
      </w:pPr>
      <w:rPr>
        <w:rFonts w:hint="default"/>
        <w:lang w:val="fr-FR" w:eastAsia="en-US" w:bidi="ar-SA"/>
      </w:rPr>
    </w:lvl>
    <w:lvl w:ilvl="3" w:tplc="C7CED5EE">
      <w:numFmt w:val="bullet"/>
      <w:lvlText w:val="•"/>
      <w:lvlJc w:val="left"/>
      <w:pPr>
        <w:ind w:left="3439" w:hanging="140"/>
      </w:pPr>
      <w:rPr>
        <w:rFonts w:hint="default"/>
        <w:lang w:val="fr-FR" w:eastAsia="en-US" w:bidi="ar-SA"/>
      </w:rPr>
    </w:lvl>
    <w:lvl w:ilvl="4" w:tplc="ABD0CE8E">
      <w:numFmt w:val="bullet"/>
      <w:lvlText w:val="•"/>
      <w:lvlJc w:val="left"/>
      <w:pPr>
        <w:ind w:left="4426" w:hanging="140"/>
      </w:pPr>
      <w:rPr>
        <w:rFonts w:hint="default"/>
        <w:lang w:val="fr-FR" w:eastAsia="en-US" w:bidi="ar-SA"/>
      </w:rPr>
    </w:lvl>
    <w:lvl w:ilvl="5" w:tplc="C2DE4FEC">
      <w:numFmt w:val="bullet"/>
      <w:lvlText w:val="•"/>
      <w:lvlJc w:val="left"/>
      <w:pPr>
        <w:ind w:left="5413" w:hanging="140"/>
      </w:pPr>
      <w:rPr>
        <w:rFonts w:hint="default"/>
        <w:lang w:val="fr-FR" w:eastAsia="en-US" w:bidi="ar-SA"/>
      </w:rPr>
    </w:lvl>
    <w:lvl w:ilvl="6" w:tplc="84040664">
      <w:numFmt w:val="bullet"/>
      <w:lvlText w:val="•"/>
      <w:lvlJc w:val="left"/>
      <w:pPr>
        <w:ind w:left="6399" w:hanging="140"/>
      </w:pPr>
      <w:rPr>
        <w:rFonts w:hint="default"/>
        <w:lang w:val="fr-FR" w:eastAsia="en-US" w:bidi="ar-SA"/>
      </w:rPr>
    </w:lvl>
    <w:lvl w:ilvl="7" w:tplc="841A42FA">
      <w:numFmt w:val="bullet"/>
      <w:lvlText w:val="•"/>
      <w:lvlJc w:val="left"/>
      <w:pPr>
        <w:ind w:left="7386" w:hanging="140"/>
      </w:pPr>
      <w:rPr>
        <w:rFonts w:hint="default"/>
        <w:lang w:val="fr-FR" w:eastAsia="en-US" w:bidi="ar-SA"/>
      </w:rPr>
    </w:lvl>
    <w:lvl w:ilvl="8" w:tplc="EEBE8D72">
      <w:numFmt w:val="bullet"/>
      <w:lvlText w:val="•"/>
      <w:lvlJc w:val="left"/>
      <w:pPr>
        <w:ind w:left="8372" w:hanging="140"/>
      </w:pPr>
      <w:rPr>
        <w:rFonts w:hint="default"/>
        <w:lang w:val="fr-FR" w:eastAsia="en-US" w:bidi="ar-SA"/>
      </w:rPr>
    </w:lvl>
  </w:abstractNum>
  <w:abstractNum w:abstractNumId="3" w15:restartNumberingAfterBreak="0">
    <w:nsid w:val="59530F18"/>
    <w:multiLevelType w:val="hybridMultilevel"/>
    <w:tmpl w:val="5C8E4D96"/>
    <w:lvl w:ilvl="0" w:tplc="F6801F18">
      <w:numFmt w:val="bullet"/>
      <w:lvlText w:val="-"/>
      <w:lvlJc w:val="left"/>
      <w:pPr>
        <w:ind w:left="482"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3EA49654">
      <w:numFmt w:val="bullet"/>
      <w:lvlText w:val="•"/>
      <w:lvlJc w:val="left"/>
      <w:pPr>
        <w:ind w:left="1466" w:hanging="140"/>
      </w:pPr>
      <w:rPr>
        <w:rFonts w:hint="default"/>
        <w:lang w:val="fr-FR" w:eastAsia="en-US" w:bidi="ar-SA"/>
      </w:rPr>
    </w:lvl>
    <w:lvl w:ilvl="2" w:tplc="BCCC6070">
      <w:numFmt w:val="bullet"/>
      <w:lvlText w:val="•"/>
      <w:lvlJc w:val="left"/>
      <w:pPr>
        <w:ind w:left="2453" w:hanging="140"/>
      </w:pPr>
      <w:rPr>
        <w:rFonts w:hint="default"/>
        <w:lang w:val="fr-FR" w:eastAsia="en-US" w:bidi="ar-SA"/>
      </w:rPr>
    </w:lvl>
    <w:lvl w:ilvl="3" w:tplc="16867E4E">
      <w:numFmt w:val="bullet"/>
      <w:lvlText w:val="•"/>
      <w:lvlJc w:val="left"/>
      <w:pPr>
        <w:ind w:left="3439" w:hanging="140"/>
      </w:pPr>
      <w:rPr>
        <w:rFonts w:hint="default"/>
        <w:lang w:val="fr-FR" w:eastAsia="en-US" w:bidi="ar-SA"/>
      </w:rPr>
    </w:lvl>
    <w:lvl w:ilvl="4" w:tplc="054A4022">
      <w:numFmt w:val="bullet"/>
      <w:lvlText w:val="•"/>
      <w:lvlJc w:val="left"/>
      <w:pPr>
        <w:ind w:left="4426" w:hanging="140"/>
      </w:pPr>
      <w:rPr>
        <w:rFonts w:hint="default"/>
        <w:lang w:val="fr-FR" w:eastAsia="en-US" w:bidi="ar-SA"/>
      </w:rPr>
    </w:lvl>
    <w:lvl w:ilvl="5" w:tplc="CFA6A522">
      <w:numFmt w:val="bullet"/>
      <w:lvlText w:val="•"/>
      <w:lvlJc w:val="left"/>
      <w:pPr>
        <w:ind w:left="5413" w:hanging="140"/>
      </w:pPr>
      <w:rPr>
        <w:rFonts w:hint="default"/>
        <w:lang w:val="fr-FR" w:eastAsia="en-US" w:bidi="ar-SA"/>
      </w:rPr>
    </w:lvl>
    <w:lvl w:ilvl="6" w:tplc="75CA5ACE">
      <w:numFmt w:val="bullet"/>
      <w:lvlText w:val="•"/>
      <w:lvlJc w:val="left"/>
      <w:pPr>
        <w:ind w:left="6399" w:hanging="140"/>
      </w:pPr>
      <w:rPr>
        <w:rFonts w:hint="default"/>
        <w:lang w:val="fr-FR" w:eastAsia="en-US" w:bidi="ar-SA"/>
      </w:rPr>
    </w:lvl>
    <w:lvl w:ilvl="7" w:tplc="F28EC2FC">
      <w:numFmt w:val="bullet"/>
      <w:lvlText w:val="•"/>
      <w:lvlJc w:val="left"/>
      <w:pPr>
        <w:ind w:left="7386" w:hanging="140"/>
      </w:pPr>
      <w:rPr>
        <w:rFonts w:hint="default"/>
        <w:lang w:val="fr-FR" w:eastAsia="en-US" w:bidi="ar-SA"/>
      </w:rPr>
    </w:lvl>
    <w:lvl w:ilvl="8" w:tplc="E30CE302">
      <w:numFmt w:val="bullet"/>
      <w:lvlText w:val="•"/>
      <w:lvlJc w:val="left"/>
      <w:pPr>
        <w:ind w:left="8372" w:hanging="140"/>
      </w:pPr>
      <w:rPr>
        <w:rFonts w:hint="default"/>
        <w:lang w:val="fr-FR" w:eastAsia="en-US" w:bidi="ar-SA"/>
      </w:rPr>
    </w:lvl>
  </w:abstractNum>
  <w:num w:numId="1" w16cid:durableId="965967851">
    <w:abstractNumId w:val="1"/>
  </w:num>
  <w:num w:numId="2" w16cid:durableId="178930935">
    <w:abstractNumId w:val="0"/>
  </w:num>
  <w:num w:numId="3" w16cid:durableId="1249658996">
    <w:abstractNumId w:val="3"/>
  </w:num>
  <w:num w:numId="4" w16cid:durableId="78350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2C"/>
    <w:rsid w:val="005A04C2"/>
    <w:rsid w:val="00864193"/>
    <w:rsid w:val="00D34F52"/>
    <w:rsid w:val="00FA6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4A983E"/>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189"/>
      <w:outlineLvl w:val="0"/>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482" w:firstLine="8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3274</Words>
  <Characters>16374</Characters>
  <Application>Microsoft Office Word</Application>
  <DocSecurity>0</DocSecurity>
  <Lines>380</Lines>
  <Paragraphs>138</Paragraphs>
  <ScaleCrop>false</ScaleCrop>
  <Company>Conseil-etat</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dc:title>
  <dc:creator>JAOSIDY Jean-Luc</dc:creator>
  <cp:lastModifiedBy>Julie CURTO</cp:lastModifiedBy>
  <cp:revision>2</cp:revision>
  <dcterms:created xsi:type="dcterms:W3CDTF">2026-01-13T13:56:00Z</dcterms:created>
  <dcterms:modified xsi:type="dcterms:W3CDTF">2026-01-13T13:56:00Z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Foxit Software Inc.</vt:lpwstr>
  </property>
  <property fmtid="{D5CDD505-2E9C-101B-9397-08002B2CF9AE}" pid="4" name="LastSaved">
    <vt:filetime>2026-01-13T00:00:00Z</vt:filetime>
  </property>
  <property fmtid="{D5CDD505-2E9C-101B-9397-08002B2CF9AE}" pid="5" name="Producer">
    <vt:lpwstr>Foxit PDF Creator Version 13.1.5.15948</vt:lpwstr>
  </property>
</Properties>
</file>